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AE" w:rsidRPr="00813385" w:rsidRDefault="00082CB6">
      <w:pPr>
        <w:rPr>
          <w:rFonts w:asciiTheme="majorBidi" w:hAnsiTheme="majorBidi" w:cstheme="majorBidi"/>
        </w:rPr>
      </w:pPr>
      <w:r w:rsidRPr="00813385">
        <w:rPr>
          <w:rFonts w:asciiTheme="majorBidi" w:hAnsiTheme="majorBidi" w:cstheme="majorBidi"/>
          <w:noProof/>
        </w:rPr>
        <w:drawing>
          <wp:inline distT="0" distB="0" distL="0" distR="0" wp14:anchorId="40FF3B47" wp14:editId="7CAE537E">
            <wp:extent cx="981075" cy="990600"/>
            <wp:effectExtent l="0" t="0" r="9525" b="0"/>
            <wp:docPr id="1" name="Picture 1" descr="Image result for qata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atar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B6" w:rsidRPr="00813385" w:rsidRDefault="00082CB6">
      <w:pPr>
        <w:rPr>
          <w:rFonts w:asciiTheme="majorBidi" w:hAnsiTheme="majorBidi" w:cstheme="majorBidi"/>
        </w:rPr>
      </w:pPr>
    </w:p>
    <w:p w:rsidR="00082CB6" w:rsidRPr="00813385" w:rsidRDefault="00082CB6">
      <w:pPr>
        <w:rPr>
          <w:rFonts w:asciiTheme="majorBidi" w:hAnsiTheme="majorBidi" w:cstheme="majorBidi"/>
        </w:rPr>
      </w:pPr>
    </w:p>
    <w:p w:rsidR="00082CB6" w:rsidRPr="00813385" w:rsidRDefault="008B75E4" w:rsidP="001761CC">
      <w:pPr>
        <w:widowControl w:val="0"/>
        <w:autoSpaceDE w:val="0"/>
        <w:autoSpaceDN w:val="0"/>
        <w:adjustRightInd w:val="0"/>
        <w:spacing w:before="14" w:after="0" w:line="240" w:lineRule="auto"/>
        <w:ind w:left="872" w:right="55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QAFCO Reseach and Development Grant</w:t>
      </w:r>
      <w:r w:rsidR="001761CC" w:rsidRPr="00813385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082CB6" w:rsidRPr="00813385" w:rsidRDefault="00082CB6" w:rsidP="00DA1CF2">
      <w:pPr>
        <w:widowControl w:val="0"/>
        <w:autoSpaceDE w:val="0"/>
        <w:autoSpaceDN w:val="0"/>
        <w:adjustRightInd w:val="0"/>
        <w:spacing w:before="5" w:after="0" w:line="120" w:lineRule="exact"/>
        <w:jc w:val="center"/>
        <w:rPr>
          <w:rFonts w:asciiTheme="majorBidi" w:hAnsiTheme="majorBidi" w:cstheme="majorBidi"/>
          <w:sz w:val="12"/>
          <w:szCs w:val="12"/>
        </w:rPr>
      </w:pPr>
    </w:p>
    <w:p w:rsidR="00082CB6" w:rsidRPr="00813385" w:rsidRDefault="00082CB6" w:rsidP="00DA1CF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082CB6" w:rsidRPr="00813385" w:rsidRDefault="00082CB6">
      <w:pPr>
        <w:widowControl w:val="0"/>
        <w:autoSpaceDE w:val="0"/>
        <w:autoSpaceDN w:val="0"/>
        <w:adjustRightInd w:val="0"/>
        <w:spacing w:after="0" w:line="240" w:lineRule="auto"/>
        <w:ind w:left="4199" w:right="3378"/>
        <w:jc w:val="center"/>
        <w:rPr>
          <w:rFonts w:asciiTheme="majorBidi" w:hAnsiTheme="majorBidi" w:cstheme="majorBidi"/>
          <w:sz w:val="28"/>
          <w:szCs w:val="28"/>
        </w:rPr>
      </w:pPr>
      <w:r w:rsidRPr="00813385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8B75E4">
        <w:rPr>
          <w:rFonts w:asciiTheme="majorBidi" w:hAnsiTheme="majorBidi" w:cstheme="majorBidi"/>
          <w:b/>
          <w:bCs/>
          <w:sz w:val="28"/>
          <w:szCs w:val="28"/>
        </w:rPr>
        <w:t>QRDG</w:t>
      </w:r>
      <w:r w:rsidR="001761CC" w:rsidRPr="00813385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082CB6" w:rsidRPr="00813385" w:rsidRDefault="00082CB6" w:rsidP="00DA1CF2">
      <w:pPr>
        <w:jc w:val="center"/>
        <w:rPr>
          <w:rFonts w:asciiTheme="majorBidi" w:hAnsiTheme="majorBidi" w:cstheme="majorBidi"/>
        </w:rPr>
      </w:pPr>
    </w:p>
    <w:p w:rsidR="00082CB6" w:rsidRPr="00813385" w:rsidRDefault="00082CB6" w:rsidP="00DA1CF2">
      <w:pPr>
        <w:jc w:val="center"/>
        <w:rPr>
          <w:rFonts w:asciiTheme="majorBidi" w:hAnsiTheme="majorBidi" w:cstheme="majorBidi"/>
        </w:rPr>
      </w:pPr>
    </w:p>
    <w:p w:rsidR="00082CB6" w:rsidRPr="00813385" w:rsidRDefault="00082CB6" w:rsidP="00DA1CF2">
      <w:pPr>
        <w:widowControl w:val="0"/>
        <w:autoSpaceDE w:val="0"/>
        <w:autoSpaceDN w:val="0"/>
        <w:adjustRightInd w:val="0"/>
        <w:spacing w:after="0" w:line="240" w:lineRule="auto"/>
        <w:ind w:left="2465" w:right="1648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13385">
        <w:rPr>
          <w:rFonts w:asciiTheme="majorBidi" w:hAnsiTheme="majorBidi" w:cstheme="majorBidi"/>
          <w:b/>
          <w:bCs/>
          <w:sz w:val="36"/>
          <w:szCs w:val="36"/>
        </w:rPr>
        <w:t>Guidelines</w:t>
      </w:r>
    </w:p>
    <w:p w:rsidR="00082CB6" w:rsidRPr="00813385" w:rsidRDefault="00082CB6" w:rsidP="00DA1CF2">
      <w:pPr>
        <w:widowControl w:val="0"/>
        <w:autoSpaceDE w:val="0"/>
        <w:autoSpaceDN w:val="0"/>
        <w:adjustRightInd w:val="0"/>
        <w:spacing w:after="0" w:line="240" w:lineRule="auto"/>
        <w:ind w:left="2465" w:right="164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813385" w:rsidRDefault="00D20533" w:rsidP="00DA1CF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13385">
        <w:rPr>
          <w:rFonts w:asciiTheme="majorBidi" w:hAnsiTheme="majorBidi" w:cstheme="majorBidi"/>
          <w:b/>
          <w:bCs/>
          <w:sz w:val="36"/>
          <w:szCs w:val="36"/>
        </w:rPr>
        <w:t xml:space="preserve">           </w:t>
      </w:r>
      <w:r w:rsidR="006628DD" w:rsidRPr="00813385">
        <w:rPr>
          <w:rFonts w:asciiTheme="majorBidi" w:hAnsiTheme="majorBidi" w:cstheme="majorBidi"/>
          <w:b/>
          <w:bCs/>
          <w:sz w:val="36"/>
          <w:szCs w:val="36"/>
        </w:rPr>
        <w:t>Office of</w:t>
      </w:r>
      <w:r w:rsidR="00082CB6" w:rsidRPr="00813385">
        <w:rPr>
          <w:rFonts w:asciiTheme="majorBidi" w:hAnsiTheme="majorBidi" w:cstheme="majorBidi"/>
          <w:b/>
          <w:bCs/>
          <w:sz w:val="36"/>
          <w:szCs w:val="36"/>
        </w:rPr>
        <w:t xml:space="preserve"> Research</w:t>
      </w:r>
      <w:r w:rsidR="006628DD" w:rsidRPr="00813385">
        <w:rPr>
          <w:rFonts w:asciiTheme="majorBidi" w:hAnsiTheme="majorBidi" w:cstheme="majorBidi"/>
          <w:b/>
          <w:bCs/>
          <w:sz w:val="36"/>
          <w:szCs w:val="36"/>
        </w:rPr>
        <w:t xml:space="preserve"> Support</w:t>
      </w:r>
    </w:p>
    <w:p w:rsidR="00082CB6" w:rsidRPr="00813385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813385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813385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813385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813385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082CB6" w:rsidRPr="00813385" w:rsidRDefault="00082CB6" w:rsidP="00082CB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65174" w:rsidRPr="00813385" w:rsidRDefault="00A65174" w:rsidP="00CE782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A65174" w:rsidRPr="00813385" w:rsidRDefault="00A65174" w:rsidP="00CE782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082CB6" w:rsidRPr="00813385" w:rsidRDefault="00C149BD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1338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="008B75E4">
        <w:rPr>
          <w:rFonts w:asciiTheme="majorBidi" w:hAnsiTheme="majorBidi" w:cstheme="majorBidi"/>
          <w:b/>
          <w:bCs/>
          <w:color w:val="000000"/>
          <w:spacing w:val="-13"/>
          <w:sz w:val="28"/>
          <w:szCs w:val="28"/>
        </w:rPr>
        <w:t>March</w:t>
      </w:r>
      <w:r w:rsidR="008B75E4" w:rsidRPr="00813385">
        <w:rPr>
          <w:rFonts w:asciiTheme="majorBidi" w:hAnsiTheme="majorBidi" w:cstheme="majorBidi"/>
          <w:b/>
          <w:bCs/>
          <w:color w:val="000000"/>
          <w:spacing w:val="-13"/>
          <w:sz w:val="28"/>
          <w:szCs w:val="28"/>
        </w:rPr>
        <w:t xml:space="preserve"> 20</w:t>
      </w:r>
      <w:r w:rsidR="008B75E4">
        <w:rPr>
          <w:rFonts w:asciiTheme="majorBidi" w:hAnsiTheme="majorBidi" w:cstheme="majorBidi"/>
          <w:b/>
          <w:bCs/>
          <w:color w:val="000000"/>
          <w:spacing w:val="-13"/>
          <w:sz w:val="28"/>
          <w:szCs w:val="28"/>
        </w:rPr>
        <w:t>20</w:t>
      </w:r>
      <w:r w:rsidR="008B75E4" w:rsidRPr="00813385">
        <w:rPr>
          <w:rFonts w:asciiTheme="majorBidi" w:hAnsiTheme="majorBidi" w:cstheme="majorBidi"/>
          <w:b/>
          <w:bCs/>
          <w:color w:val="000000"/>
          <w:spacing w:val="-13"/>
          <w:sz w:val="28"/>
          <w:szCs w:val="28"/>
        </w:rPr>
        <w:t xml:space="preserve"> </w:t>
      </w: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sdt>
      <w:sdtPr>
        <w:rPr>
          <w:rFonts w:asciiTheme="majorBidi" w:eastAsiaTheme="minorHAnsi" w:hAnsiTheme="majorBidi" w:cstheme="minorBidi"/>
          <w:b w:val="0"/>
          <w:bCs w:val="0"/>
          <w:color w:val="auto"/>
          <w:sz w:val="22"/>
          <w:szCs w:val="22"/>
          <w:lang w:eastAsia="en-US"/>
        </w:rPr>
        <w:id w:val="-15354939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8384B" w:rsidRDefault="0058384B">
          <w:pPr>
            <w:pStyle w:val="TOCHeading"/>
            <w:rPr>
              <w:rFonts w:asciiTheme="majorBidi" w:hAnsiTheme="majorBidi"/>
            </w:rPr>
          </w:pPr>
          <w:r w:rsidRPr="00813385">
            <w:rPr>
              <w:rFonts w:asciiTheme="majorBidi" w:hAnsiTheme="majorBidi"/>
            </w:rPr>
            <w:t>Table of Contents</w:t>
          </w:r>
        </w:p>
        <w:p w:rsidR="00BF61CD" w:rsidRPr="00BF61CD" w:rsidRDefault="00BF61CD" w:rsidP="00BF61CD">
          <w:pPr>
            <w:rPr>
              <w:lang w:eastAsia="ja-JP"/>
            </w:rPr>
          </w:pPr>
        </w:p>
        <w:p w:rsidR="004D63F4" w:rsidRPr="00FB72D1" w:rsidRDefault="0058384B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r w:rsidRPr="00813385">
            <w:rPr>
              <w:rFonts w:asciiTheme="majorBidi" w:hAnsiTheme="majorBidi" w:cstheme="majorBidi"/>
            </w:rPr>
            <w:fldChar w:fldCharType="begin"/>
          </w:r>
          <w:r w:rsidRPr="00813385">
            <w:rPr>
              <w:rFonts w:asciiTheme="majorBidi" w:hAnsiTheme="majorBidi" w:cstheme="majorBidi"/>
            </w:rPr>
            <w:instrText xml:space="preserve"> TOC \o "1-3" \h \z \u </w:instrText>
          </w:r>
          <w:r w:rsidRPr="00813385">
            <w:rPr>
              <w:rFonts w:asciiTheme="majorBidi" w:hAnsiTheme="majorBidi" w:cstheme="majorBidi"/>
            </w:rPr>
            <w:fldChar w:fldCharType="separate"/>
          </w:r>
          <w:hyperlink w:anchor="_Toc35251028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1.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QRDG Program’s Summary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_Toc35251028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3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Pr="00FB72D1" w:rsidRDefault="00144BF4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hyperlink w:anchor="_Toc35251029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2.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Program Overview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_Toc35251029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5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Pr="00FB72D1" w:rsidRDefault="00144BF4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hyperlink w:anchor="_Toc35251030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3.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Research Areas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_Toc35251030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5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Pr="00FB72D1" w:rsidRDefault="00144BF4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hyperlink w:anchor="_Toc35251031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4.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Eligibility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_Toc35251031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6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Pr="00FB72D1" w:rsidRDefault="00144BF4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hyperlink w:anchor="_Toc35251032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5.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Budget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_Toc35251032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7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Pr="00FB72D1" w:rsidRDefault="00144BF4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hyperlink w:anchor="_Toc35251033" w:history="1">
            <w:r w:rsidR="004D63F4" w:rsidRPr="00FB72D1">
              <w:rPr>
                <w:rStyle w:val="Hyperlink"/>
                <w:rFonts w:asciiTheme="majorBidi" w:hAnsiTheme="majorBidi"/>
                <w:noProof/>
              </w:rPr>
              <w:t>6.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noProof/>
              </w:rPr>
              <w:t>Proposal Evaluation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_Toc35251033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7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Pr="00FB72D1" w:rsidRDefault="00144BF4">
          <w:pPr>
            <w:pStyle w:val="TOC1"/>
            <w:tabs>
              <w:tab w:val="left" w:pos="440"/>
              <w:tab w:val="right" w:leader="dot" w:pos="9350"/>
            </w:tabs>
            <w:rPr>
              <w:rStyle w:val="Hyperlink"/>
              <w:rFonts w:asciiTheme="majorBidi" w:hAnsiTheme="majorBidi"/>
            </w:rPr>
          </w:pPr>
          <w:hyperlink w:anchor="_Toc35251034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7.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Acknowledgement of Support and Project Outcomes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_Toc35251034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7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4D63F4" w:rsidRDefault="00144BF4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35251035" w:history="1">
            <w:r w:rsidR="004D63F4" w:rsidRPr="001A1E91">
              <w:rPr>
                <w:rStyle w:val="Hyperlink"/>
                <w:rFonts w:asciiTheme="majorBidi" w:hAnsiTheme="majorBidi"/>
                <w:noProof/>
              </w:rPr>
              <w:t>8.</w:t>
            </w:r>
            <w:r w:rsidR="004D63F4" w:rsidRPr="00FB72D1">
              <w:rPr>
                <w:rStyle w:val="Hyperlink"/>
                <w:rFonts w:asciiTheme="majorBidi" w:hAnsiTheme="majorBidi"/>
              </w:rPr>
              <w:tab/>
            </w:r>
            <w:r w:rsidR="004D63F4" w:rsidRPr="001A1E91">
              <w:rPr>
                <w:rStyle w:val="Hyperlink"/>
                <w:rFonts w:asciiTheme="majorBidi" w:hAnsiTheme="majorBidi"/>
                <w:noProof/>
              </w:rPr>
              <w:t>Inquiries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ab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begin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instrText xml:space="preserve"> PAGEREF _Toc35251035 \h </w:instrTex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separate"/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t>8</w:t>
            </w:r>
            <w:r w:rsidR="004D63F4" w:rsidRPr="00FB72D1">
              <w:rPr>
                <w:rStyle w:val="Hyperlink"/>
                <w:rFonts w:asciiTheme="majorBidi" w:hAnsiTheme="majorBidi"/>
                <w:webHidden/>
              </w:rPr>
              <w:fldChar w:fldCharType="end"/>
            </w:r>
          </w:hyperlink>
        </w:p>
        <w:p w:rsidR="0058384B" w:rsidRPr="00813385" w:rsidRDefault="0058384B">
          <w:pPr>
            <w:rPr>
              <w:rFonts w:asciiTheme="majorBidi" w:hAnsiTheme="majorBidi" w:cstheme="majorBidi"/>
            </w:rPr>
          </w:pPr>
          <w:r w:rsidRPr="00813385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0178F8" w:rsidRPr="00813385" w:rsidRDefault="000178F8" w:rsidP="00082C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ajorBidi" w:hAnsiTheme="majorBidi" w:cstheme="majorBidi"/>
          <w:sz w:val="18"/>
          <w:szCs w:val="18"/>
        </w:rPr>
      </w:pPr>
    </w:p>
    <w:p w:rsidR="00E3097B" w:rsidRPr="00813385" w:rsidRDefault="00E3097B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813385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813385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A65174" w:rsidRPr="00813385" w:rsidRDefault="00A65174" w:rsidP="00CE78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525855" w:rsidRPr="00813385" w:rsidRDefault="00525855" w:rsidP="00082CB6">
      <w:pPr>
        <w:rPr>
          <w:rFonts w:asciiTheme="majorBidi" w:hAnsiTheme="majorBidi" w:cstheme="majorBidi"/>
        </w:rPr>
      </w:pPr>
    </w:p>
    <w:p w:rsidR="001761CC" w:rsidRDefault="008B75E4" w:rsidP="00EB2FD3">
      <w:pPr>
        <w:pStyle w:val="Heading1"/>
        <w:numPr>
          <w:ilvl w:val="0"/>
          <w:numId w:val="17"/>
        </w:numPr>
        <w:rPr>
          <w:rFonts w:asciiTheme="majorBidi" w:hAnsiTheme="majorBidi"/>
        </w:rPr>
      </w:pPr>
      <w:bookmarkStart w:id="0" w:name="_Toc35251028"/>
      <w:r>
        <w:rPr>
          <w:rFonts w:asciiTheme="majorBidi" w:hAnsiTheme="majorBidi"/>
        </w:rPr>
        <w:lastRenderedPageBreak/>
        <w:t>QRDG</w:t>
      </w:r>
      <w:r w:rsidRPr="00813385">
        <w:rPr>
          <w:rFonts w:asciiTheme="majorBidi" w:hAnsiTheme="majorBidi"/>
        </w:rPr>
        <w:t xml:space="preserve"> </w:t>
      </w:r>
      <w:r w:rsidR="001761CC" w:rsidRPr="00813385">
        <w:rPr>
          <w:rFonts w:asciiTheme="majorBidi" w:hAnsiTheme="majorBidi"/>
        </w:rPr>
        <w:t>Program’s S</w:t>
      </w:r>
      <w:r w:rsidR="00BF61CD">
        <w:rPr>
          <w:rFonts w:asciiTheme="majorBidi" w:hAnsiTheme="majorBidi"/>
        </w:rPr>
        <w:t>ummary</w:t>
      </w:r>
      <w:bookmarkEnd w:id="0"/>
      <w:r w:rsidR="00BF61CD">
        <w:rPr>
          <w:rFonts w:asciiTheme="majorBidi" w:hAnsiTheme="majorBidi"/>
        </w:rPr>
        <w:t xml:space="preserve"> </w:t>
      </w:r>
    </w:p>
    <w:p w:rsidR="00BF61CD" w:rsidRPr="00FB72D1" w:rsidRDefault="008B75E4" w:rsidP="00BF61CD">
      <w:pPr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FB72D1"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28"/>
          <w:szCs w:val="28"/>
        </w:rPr>
        <w:t>Stage 1: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181"/>
      </w:tblGrid>
      <w:tr w:rsidR="00BF61CD" w:rsidRPr="006F7832" w:rsidTr="00A34D02">
        <w:trPr>
          <w:trHeight w:hRule="exact" w:val="628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</w:p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</w:rPr>
              <w:t xml:space="preserve"> Launch of the Call for Proposal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="Times" w:hAnsi="Times" w:cstheme="majorBidi"/>
                <w:rtl/>
              </w:rPr>
            </w:pPr>
          </w:p>
          <w:p w:rsidR="00BF61CD" w:rsidRPr="006F7832" w:rsidRDefault="00B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2"/>
              <w:rPr>
                <w:rFonts w:ascii="Times" w:hAnsi="Times" w:cstheme="majorBidi"/>
              </w:rPr>
            </w:pPr>
            <w:r>
              <w:rPr>
                <w:rFonts w:ascii="Times" w:hAnsi="Times" w:cstheme="majorBidi"/>
              </w:rPr>
              <w:t xml:space="preserve"> </w:t>
            </w:r>
            <w:r w:rsidR="008B75E4">
              <w:rPr>
                <w:rFonts w:ascii="Times" w:hAnsi="Times" w:cstheme="majorBidi"/>
              </w:rPr>
              <w:t>11</w:t>
            </w:r>
            <w:r w:rsidR="008B75E4" w:rsidRPr="003D51B9">
              <w:rPr>
                <w:rFonts w:ascii="Times" w:hAnsi="Times" w:cstheme="majorBidi"/>
                <w:vertAlign w:val="superscript"/>
              </w:rPr>
              <w:t>th</w:t>
            </w:r>
            <w:r w:rsidR="008B75E4">
              <w:rPr>
                <w:rFonts w:ascii="Times" w:hAnsi="Times" w:cstheme="majorBidi"/>
              </w:rPr>
              <w:t xml:space="preserve"> March 2020 </w:t>
            </w:r>
          </w:p>
        </w:tc>
      </w:tr>
      <w:tr w:rsidR="00BF61CD" w:rsidRPr="006F7832" w:rsidTr="00A34D02">
        <w:trPr>
          <w:trHeight w:hRule="exact" w:val="906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</w:p>
          <w:p w:rsidR="00BF61CD" w:rsidRPr="006F7832" w:rsidRDefault="00B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</w:rPr>
              <w:t xml:space="preserve"> Deadline for Proposal Submission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</w:p>
          <w:p w:rsidR="00BF61CD" w:rsidRPr="006F7832" w:rsidRDefault="00BF61CD" w:rsidP="00CA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</w:t>
            </w:r>
            <w:r w:rsidR="008B75E4">
              <w:rPr>
                <w:rFonts w:ascii="Times" w:hAnsi="Times" w:cstheme="majorBidi"/>
                <w:spacing w:val="-2"/>
              </w:rPr>
              <w:t xml:space="preserve">QRDG </w:t>
            </w:r>
            <w:r>
              <w:rPr>
                <w:rFonts w:ascii="Times" w:hAnsi="Times" w:cstheme="majorBidi"/>
                <w:spacing w:val="-2"/>
              </w:rPr>
              <w:t xml:space="preserve">Website for updated </w:t>
            </w:r>
            <w:r w:rsidR="00CA420B">
              <w:rPr>
                <w:rFonts w:ascii="Times" w:hAnsi="Times" w:cstheme="majorBidi"/>
                <w:spacing w:val="-2"/>
              </w:rPr>
              <w:t>dates</w:t>
            </w:r>
            <w:r>
              <w:rPr>
                <w:rFonts w:ascii="Times" w:hAnsi="Times" w:cstheme="majorBidi"/>
                <w:spacing w:val="-2"/>
              </w:rPr>
              <w:t xml:space="preserve">  </w:t>
            </w:r>
          </w:p>
        </w:tc>
      </w:tr>
      <w:tr w:rsidR="00BF61CD" w:rsidRPr="006F7832" w:rsidTr="00CD654B">
        <w:trPr>
          <w:trHeight w:hRule="exact" w:val="718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F61CD" w:rsidRDefault="008B75E4" w:rsidP="00CD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>Award Announcment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F61CD" w:rsidRPr="006F7832" w:rsidRDefault="00CD654B" w:rsidP="00CA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 w:rsidRPr="00CD654B">
              <w:rPr>
                <w:rFonts w:ascii="Times" w:hAnsi="Times" w:cstheme="majorBidi"/>
                <w:spacing w:val="-2"/>
              </w:rPr>
              <w:t xml:space="preserve">Please check QRDG Website for updated </w:t>
            </w:r>
            <w:r w:rsidR="00CA420B">
              <w:rPr>
                <w:rFonts w:ascii="Times" w:hAnsi="Times" w:cstheme="majorBidi"/>
                <w:spacing w:val="-2"/>
              </w:rPr>
              <w:t>dates</w:t>
            </w:r>
            <w:r w:rsidRPr="00CD654B">
              <w:rPr>
                <w:rFonts w:ascii="Times" w:hAnsi="Times" w:cstheme="majorBidi"/>
                <w:spacing w:val="-2"/>
              </w:rPr>
              <w:t xml:space="preserve">  </w:t>
            </w:r>
          </w:p>
        </w:tc>
      </w:tr>
      <w:tr w:rsidR="00BF61CD" w:rsidRPr="006F7832" w:rsidTr="00CD654B">
        <w:trPr>
          <w:trHeight w:hRule="exact" w:val="737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F61CD" w:rsidRPr="006F7832" w:rsidRDefault="00BF61CD" w:rsidP="00CD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rPr>
                <w:rFonts w:ascii="Times" w:hAnsi="Times" w:cstheme="majorBidi"/>
                <w:b/>
                <w:bCs/>
              </w:rPr>
            </w:pPr>
          </w:p>
          <w:p w:rsidR="00BF61CD" w:rsidRPr="006F7832" w:rsidRDefault="00BF61CD" w:rsidP="00CD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</w:rPr>
              <w:t xml:space="preserve"> Projects’ Start Date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F61CD" w:rsidRPr="006F7832" w:rsidRDefault="00BF61CD" w:rsidP="00CD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rPr>
                <w:rFonts w:ascii="Times" w:hAnsi="Times" w:cstheme="majorBidi"/>
                <w:spacing w:val="1"/>
              </w:rPr>
            </w:pPr>
          </w:p>
          <w:p w:rsidR="00BF61CD" w:rsidRPr="006F7832" w:rsidRDefault="00CD654B" w:rsidP="00CA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QRDG Website for updated </w:t>
            </w:r>
            <w:r w:rsidR="00CA420B">
              <w:rPr>
                <w:rFonts w:ascii="Times" w:hAnsi="Times" w:cstheme="majorBidi"/>
                <w:spacing w:val="-2"/>
              </w:rPr>
              <w:t>dates</w:t>
            </w:r>
            <w:r>
              <w:rPr>
                <w:rFonts w:ascii="Times" w:hAnsi="Times" w:cstheme="majorBidi"/>
                <w:spacing w:val="-2"/>
              </w:rPr>
              <w:t xml:space="preserve">  </w:t>
            </w:r>
          </w:p>
          <w:p w:rsidR="00BF61CD" w:rsidRPr="006F7832" w:rsidRDefault="00BF61CD" w:rsidP="00CD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rPr>
                <w:rFonts w:ascii="Times" w:hAnsi="Times" w:cstheme="majorBidi"/>
                <w:spacing w:val="1"/>
              </w:rPr>
            </w:pPr>
          </w:p>
        </w:tc>
      </w:tr>
      <w:tr w:rsidR="00BF61CD" w:rsidTr="00A34D02">
        <w:trPr>
          <w:trHeight w:hRule="exact" w:val="737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 Duration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A420B" w:rsidRDefault="00CA420B" w:rsidP="00CA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rPr>
                <w:rFonts w:ascii="Times" w:hAnsi="Times" w:cstheme="majorBidi"/>
                <w:spacing w:val="-2"/>
              </w:rPr>
            </w:pPr>
          </w:p>
          <w:p w:rsidR="00BF61CD" w:rsidRDefault="00CA420B" w:rsidP="00CA4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QRDG Website for updated </w:t>
            </w:r>
            <w:r>
              <w:rPr>
                <w:rFonts w:ascii="Times" w:hAnsi="Times" w:cstheme="majorBidi"/>
                <w:spacing w:val="-2"/>
              </w:rPr>
              <w:t>dates</w:t>
            </w:r>
            <w:r>
              <w:rPr>
                <w:rFonts w:ascii="Times" w:hAnsi="Times" w:cstheme="majorBidi"/>
                <w:spacing w:val="-2"/>
              </w:rPr>
              <w:t xml:space="preserve">  </w:t>
            </w:r>
          </w:p>
        </w:tc>
      </w:tr>
      <w:tr w:rsidR="00BF61CD" w:rsidRPr="006F7832" w:rsidTr="00A34D02">
        <w:trPr>
          <w:trHeight w:hRule="exact" w:val="737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 Budget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Default="008B75E4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 xml:space="preserve">Up to </w:t>
            </w:r>
            <w:r w:rsidRPr="008B75E4">
              <w:rPr>
                <w:rFonts w:ascii="Times" w:hAnsi="Times" w:cstheme="majorBidi"/>
                <w:spacing w:val="1"/>
              </w:rPr>
              <w:t>US 5,000 $ per project</w:t>
            </w:r>
          </w:p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</w:p>
        </w:tc>
      </w:tr>
      <w:tr w:rsidR="00BF61CD" w:rsidRPr="006F7832" w:rsidTr="00A34D02">
        <w:trPr>
          <w:trHeight w:hRule="exact" w:val="1005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" w:hAnsi="Times" w:cstheme="majorBidi"/>
                <w:b/>
                <w:bCs/>
              </w:rPr>
            </w:pPr>
            <w:r>
              <w:rPr>
                <w:rFonts w:ascii="Times" w:hAnsi="Times" w:cstheme="majorBidi"/>
                <w:b/>
                <w:bCs/>
              </w:rPr>
              <w:t xml:space="preserve">Submission </w:t>
            </w: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 xml:space="preserve">All applications to be submitted through the iGrants system : </w:t>
            </w:r>
            <w:hyperlink r:id="rId9" w:history="1">
              <w:r w:rsidR="008B75E4" w:rsidRPr="00043CE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https://www.conftool.org/igrants/</w:t>
              </w:r>
            </w:hyperlink>
            <w:r w:rsidRPr="00EF1D8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F61CD" w:rsidRPr="006F7832" w:rsidTr="00A34D02">
        <w:trPr>
          <w:trHeight w:hRule="exact" w:val="709"/>
        </w:trPr>
        <w:tc>
          <w:tcPr>
            <w:tcW w:w="41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  <w:spacing w:val="1"/>
              </w:rPr>
            </w:pPr>
          </w:p>
          <w:p w:rsidR="00BF61CD" w:rsidRPr="006F7832" w:rsidRDefault="00B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  <w:b/>
                <w:bCs/>
              </w:rPr>
            </w:pPr>
            <w:r w:rsidRPr="006F7832">
              <w:rPr>
                <w:rFonts w:ascii="Times" w:hAnsi="Times" w:cstheme="majorBidi"/>
                <w:b/>
                <w:bCs/>
                <w:spacing w:val="1"/>
              </w:rPr>
              <w:t xml:space="preserve"> </w:t>
            </w:r>
            <w:r w:rsidR="008B75E4">
              <w:rPr>
                <w:rFonts w:ascii="Times" w:hAnsi="Times" w:cstheme="majorBidi"/>
                <w:b/>
                <w:bCs/>
                <w:spacing w:val="1"/>
              </w:rPr>
              <w:t xml:space="preserve">QRDG </w:t>
            </w:r>
            <w:r w:rsidRPr="006F7832">
              <w:rPr>
                <w:rFonts w:ascii="Times" w:hAnsi="Times" w:cstheme="majorBidi"/>
                <w:b/>
                <w:bCs/>
                <w:spacing w:val="1"/>
              </w:rPr>
              <w:t>P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r</w:t>
            </w:r>
            <w:r w:rsidRPr="006F7832">
              <w:rPr>
                <w:rFonts w:ascii="Times" w:hAnsi="Times" w:cstheme="majorBidi"/>
                <w:b/>
                <w:bCs/>
                <w:spacing w:val="-3"/>
              </w:rPr>
              <w:t>o</w:t>
            </w:r>
            <w:r w:rsidRPr="006F7832">
              <w:rPr>
                <w:rFonts w:ascii="Times" w:hAnsi="Times" w:cstheme="majorBidi"/>
                <w:b/>
                <w:bCs/>
                <w:spacing w:val="1"/>
              </w:rPr>
              <w:t>g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ra</w:t>
            </w:r>
            <w:r w:rsidRPr="006F7832">
              <w:rPr>
                <w:rFonts w:ascii="Times" w:hAnsi="Times" w:cstheme="majorBidi"/>
                <w:b/>
                <w:bCs/>
              </w:rPr>
              <w:t xml:space="preserve">m 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C</w:t>
            </w:r>
            <w:r w:rsidRPr="006F7832">
              <w:rPr>
                <w:rFonts w:ascii="Times" w:hAnsi="Times" w:cstheme="majorBidi"/>
                <w:b/>
                <w:bCs/>
                <w:spacing w:val="-3"/>
              </w:rPr>
              <w:t>o</w:t>
            </w:r>
            <w:r w:rsidRPr="006F7832">
              <w:rPr>
                <w:rFonts w:ascii="Times" w:hAnsi="Times" w:cstheme="majorBidi"/>
                <w:b/>
                <w:bCs/>
                <w:spacing w:val="1"/>
              </w:rPr>
              <w:t>n</w:t>
            </w:r>
            <w:r w:rsidRPr="006F7832">
              <w:rPr>
                <w:rFonts w:ascii="Times" w:hAnsi="Times" w:cstheme="majorBidi"/>
                <w:b/>
                <w:bCs/>
              </w:rPr>
              <w:t>t</w:t>
            </w:r>
            <w:r w:rsidRPr="006F7832">
              <w:rPr>
                <w:rFonts w:ascii="Times" w:hAnsi="Times" w:cstheme="majorBidi"/>
                <w:b/>
                <w:bCs/>
                <w:spacing w:val="-2"/>
              </w:rPr>
              <w:t>ac</w:t>
            </w:r>
            <w:r w:rsidRPr="006F7832">
              <w:rPr>
                <w:rFonts w:ascii="Times" w:hAnsi="Times" w:cstheme="majorBidi"/>
                <w:b/>
                <w:bCs/>
              </w:rPr>
              <w:t>t</w:t>
            </w:r>
          </w:p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theme="majorBidi"/>
              </w:rPr>
            </w:pPr>
          </w:p>
        </w:tc>
        <w:tc>
          <w:tcPr>
            <w:tcW w:w="51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  <w:r w:rsidRPr="006F7832">
              <w:rPr>
                <w:rFonts w:ascii="Times" w:hAnsi="Times"/>
              </w:rPr>
              <w:t xml:space="preserve"> </w:t>
            </w:r>
          </w:p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" w:hAnsi="Times" w:cstheme="majorBidi"/>
                <w:spacing w:val="1"/>
              </w:rPr>
            </w:pPr>
            <w:r w:rsidRPr="006F7832">
              <w:rPr>
                <w:rFonts w:ascii="Times" w:hAnsi="Times"/>
              </w:rPr>
              <w:t xml:space="preserve"> </w:t>
            </w:r>
            <w:hyperlink r:id="rId10" w:history="1">
              <w:r w:rsidRPr="006F7832">
                <w:rPr>
                  <w:rStyle w:val="Hyperlink"/>
                  <w:rFonts w:ascii="Times" w:hAnsi="Times" w:cstheme="majorBidi"/>
                  <w:spacing w:val="1"/>
                </w:rPr>
                <w:t>igrants@qu.edu.qa</w:t>
              </w:r>
            </w:hyperlink>
          </w:p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1"/>
              </w:rPr>
            </w:pPr>
          </w:p>
          <w:p w:rsidR="00BF61CD" w:rsidRPr="006F7832" w:rsidRDefault="00BF61CD" w:rsidP="00A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Style w:val="Hyperlink"/>
                <w:rFonts w:ascii="Times" w:hAnsi="Times" w:cstheme="majorBidi"/>
              </w:rPr>
            </w:pPr>
          </w:p>
        </w:tc>
      </w:tr>
    </w:tbl>
    <w:p w:rsidR="001761CC" w:rsidRDefault="001761CC" w:rsidP="001761CC">
      <w:pPr>
        <w:rPr>
          <w:rFonts w:asciiTheme="majorBidi" w:hAnsiTheme="majorBidi" w:cstheme="majorBidi"/>
        </w:rPr>
      </w:pPr>
    </w:p>
    <w:p w:rsidR="008B75E4" w:rsidRPr="003F2E2C" w:rsidRDefault="008B75E4" w:rsidP="008B75E4">
      <w:pPr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3F2E2C"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28"/>
          <w:szCs w:val="28"/>
        </w:rPr>
        <w:t>S</w:t>
      </w:r>
      <w:r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28"/>
          <w:szCs w:val="28"/>
        </w:rPr>
        <w:t>tage 2</w:t>
      </w:r>
      <w:r w:rsidRPr="003F2E2C">
        <w:rPr>
          <w:rFonts w:asciiTheme="majorBidi" w:eastAsiaTheme="majorEastAsia" w:hAnsiTheme="majorBidi" w:cstheme="majorBidi"/>
          <w:b/>
          <w:bCs/>
          <w:color w:val="365F91" w:themeColor="accent1" w:themeShade="BF"/>
          <w:sz w:val="28"/>
          <w:szCs w:val="28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3"/>
        <w:gridCol w:w="4641"/>
      </w:tblGrid>
      <w:tr w:rsidR="0058663C" w:rsidRPr="006F7832" w:rsidTr="0058663C">
        <w:trPr>
          <w:trHeight w:hRule="exact" w:val="906"/>
        </w:trPr>
        <w:tc>
          <w:tcPr>
            <w:tcW w:w="46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Default="0058663C" w:rsidP="0058663C">
            <w:pPr>
              <w:pStyle w:val="NormalWeb"/>
              <w:spacing w:before="0" w:beforeAutospacing="0" w:after="150" w:afterAutospacing="0"/>
            </w:pPr>
            <w:r>
              <w:rPr>
                <w:rStyle w:val="Strong"/>
              </w:rPr>
              <w:t>Proof of Concept Selection Announcement</w:t>
            </w:r>
          </w:p>
        </w:tc>
        <w:tc>
          <w:tcPr>
            <w:tcW w:w="464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QRDG Website for updated dates  </w:t>
            </w:r>
          </w:p>
        </w:tc>
      </w:tr>
      <w:tr w:rsidR="0058663C" w:rsidRPr="006F7832" w:rsidTr="0058663C">
        <w:trPr>
          <w:trHeight w:hRule="exact" w:val="718"/>
        </w:trPr>
        <w:tc>
          <w:tcPr>
            <w:tcW w:w="46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Pr="00075ADA" w:rsidRDefault="0058663C" w:rsidP="0058663C">
            <w:pPr>
              <w:pStyle w:val="NormalWeb"/>
              <w:spacing w:before="0" w:beforeAutospacing="0" w:after="150" w:afterAutospacing="0"/>
              <w:rPr>
                <w:b/>
                <w:bCs/>
              </w:rPr>
            </w:pPr>
            <w:r>
              <w:rPr>
                <w:rStyle w:val="Strong"/>
              </w:rPr>
              <w:t>Full Project Submission Deadline</w:t>
            </w:r>
          </w:p>
        </w:tc>
        <w:tc>
          <w:tcPr>
            <w:tcW w:w="464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-2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QRDG Website for updated dates  </w:t>
            </w:r>
          </w:p>
        </w:tc>
      </w:tr>
      <w:tr w:rsidR="0058663C" w:rsidRPr="006F7832" w:rsidTr="0058663C">
        <w:trPr>
          <w:trHeight w:hRule="exact" w:val="737"/>
        </w:trPr>
        <w:tc>
          <w:tcPr>
            <w:tcW w:w="46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Default="0058663C" w:rsidP="0058663C">
            <w:pPr>
              <w:pStyle w:val="NormalWeb"/>
              <w:spacing w:before="0" w:beforeAutospacing="0" w:after="150" w:afterAutospacing="0"/>
            </w:pPr>
            <w:r>
              <w:rPr>
                <w:rStyle w:val="Strong"/>
              </w:rPr>
              <w:t>Stage 2 Completion (End of Projects)</w:t>
            </w:r>
          </w:p>
        </w:tc>
        <w:tc>
          <w:tcPr>
            <w:tcW w:w="464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QRDG Website for updated dates  </w:t>
            </w:r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</w:p>
        </w:tc>
      </w:tr>
      <w:tr w:rsidR="0058663C" w:rsidTr="0058663C">
        <w:trPr>
          <w:trHeight w:hRule="exact" w:val="737"/>
        </w:trPr>
        <w:tc>
          <w:tcPr>
            <w:tcW w:w="46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Default="0058663C" w:rsidP="0058663C">
            <w:pPr>
              <w:pStyle w:val="NormalWeb"/>
              <w:spacing w:before="0" w:beforeAutospacing="0" w:after="150" w:afterAutospacing="0"/>
            </w:pPr>
            <w:r>
              <w:rPr>
                <w:rStyle w:val="Strong"/>
              </w:rPr>
              <w:t>Award budget</w:t>
            </w:r>
          </w:p>
        </w:tc>
        <w:tc>
          <w:tcPr>
            <w:tcW w:w="464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1"/>
              </w:rPr>
              <w:t>Up to US 70</w:t>
            </w:r>
            <w:r w:rsidRPr="008B75E4">
              <w:rPr>
                <w:rFonts w:ascii="Times" w:hAnsi="Times" w:cstheme="majorBidi"/>
                <w:spacing w:val="1"/>
              </w:rPr>
              <w:t>,000 $ per project</w:t>
            </w:r>
          </w:p>
          <w:p w:rsidR="0058663C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</w:p>
        </w:tc>
      </w:tr>
      <w:tr w:rsidR="0058663C" w:rsidRPr="006F7832" w:rsidTr="0058663C">
        <w:trPr>
          <w:trHeight w:hRule="exact" w:val="737"/>
        </w:trPr>
        <w:tc>
          <w:tcPr>
            <w:tcW w:w="46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Default="0058663C" w:rsidP="0058663C">
            <w:pPr>
              <w:pStyle w:val="NormalWeb"/>
              <w:spacing w:before="0" w:beforeAutospacing="0" w:after="150" w:afterAutospacing="0"/>
              <w:rPr>
                <w:rStyle w:val="Strong"/>
              </w:rPr>
            </w:pPr>
            <w:r>
              <w:rPr>
                <w:rStyle w:val="Strong"/>
              </w:rPr>
              <w:t>Duration</w:t>
            </w:r>
          </w:p>
        </w:tc>
        <w:tc>
          <w:tcPr>
            <w:tcW w:w="464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r>
              <w:rPr>
                <w:rFonts w:ascii="Times" w:hAnsi="Times" w:cstheme="majorBidi"/>
                <w:spacing w:val="-2"/>
              </w:rPr>
              <w:t xml:space="preserve">Please check QRDG Website for updated dates  </w:t>
            </w:r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59"/>
              <w:jc w:val="both"/>
              <w:rPr>
                <w:rFonts w:ascii="Times" w:hAnsi="Times" w:cstheme="majorBidi"/>
                <w:spacing w:val="1"/>
              </w:rPr>
            </w:pPr>
            <w:bookmarkStart w:id="1" w:name="_GoBack"/>
            <w:bookmarkEnd w:id="1"/>
          </w:p>
        </w:tc>
      </w:tr>
      <w:tr w:rsidR="0058663C" w:rsidRPr="006F7832" w:rsidTr="0058663C">
        <w:trPr>
          <w:trHeight w:hRule="exact" w:val="709"/>
        </w:trPr>
        <w:tc>
          <w:tcPr>
            <w:tcW w:w="46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Default="0058663C" w:rsidP="0058663C">
            <w:pPr>
              <w:pStyle w:val="NormalWeb"/>
              <w:spacing w:before="0" w:beforeAutospacing="0" w:after="150" w:afterAutospacing="0"/>
            </w:pPr>
            <w:r>
              <w:rPr>
                <w:rStyle w:val="Strong"/>
              </w:rPr>
              <w:lastRenderedPageBreak/>
              <w:t>QRDG program contact</w:t>
            </w:r>
          </w:p>
        </w:tc>
        <w:tc>
          <w:tcPr>
            <w:tcW w:w="464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  <w:r w:rsidRPr="006F7832">
              <w:rPr>
                <w:rFonts w:ascii="Times" w:hAnsi="Times"/>
              </w:rPr>
              <w:t xml:space="preserve"> </w:t>
            </w:r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" w:hAnsi="Times" w:cstheme="majorBidi"/>
                <w:spacing w:val="1"/>
              </w:rPr>
            </w:pPr>
            <w:r w:rsidRPr="006F7832">
              <w:rPr>
                <w:rFonts w:ascii="Times" w:hAnsi="Times"/>
              </w:rPr>
              <w:t xml:space="preserve"> </w:t>
            </w:r>
            <w:hyperlink r:id="rId11" w:history="1">
              <w:r w:rsidRPr="006F7832">
                <w:rPr>
                  <w:rStyle w:val="Hyperlink"/>
                  <w:rFonts w:ascii="Times" w:hAnsi="Times" w:cstheme="majorBidi"/>
                  <w:spacing w:val="1"/>
                </w:rPr>
                <w:t>igrants@qu.edu.qa</w:t>
              </w:r>
            </w:hyperlink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theme="majorBidi"/>
                <w:spacing w:val="1"/>
              </w:rPr>
            </w:pPr>
          </w:p>
          <w:p w:rsidR="0058663C" w:rsidRPr="006F7832" w:rsidRDefault="0058663C" w:rsidP="0058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/>
              <w:rPr>
                <w:rStyle w:val="Hyperlink"/>
                <w:rFonts w:ascii="Times" w:hAnsi="Times" w:cstheme="majorBidi"/>
              </w:rPr>
            </w:pPr>
          </w:p>
        </w:tc>
      </w:tr>
    </w:tbl>
    <w:p w:rsidR="00EB2FD3" w:rsidRDefault="00EB2FD3" w:rsidP="001761CC">
      <w:pPr>
        <w:rPr>
          <w:rFonts w:asciiTheme="majorBidi" w:hAnsiTheme="majorBidi" w:cstheme="majorBidi"/>
        </w:rPr>
      </w:pPr>
    </w:p>
    <w:p w:rsidR="00EB2FD3" w:rsidRDefault="00EB2FD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0178F8" w:rsidRDefault="00F67B44" w:rsidP="00EB2FD3">
      <w:pPr>
        <w:pStyle w:val="Heading1"/>
        <w:numPr>
          <w:ilvl w:val="0"/>
          <w:numId w:val="17"/>
        </w:numPr>
        <w:rPr>
          <w:rFonts w:asciiTheme="majorBidi" w:hAnsiTheme="majorBidi"/>
        </w:rPr>
      </w:pPr>
      <w:bookmarkStart w:id="2" w:name="_Toc35251029"/>
      <w:r w:rsidRPr="00813385">
        <w:rPr>
          <w:rFonts w:asciiTheme="majorBidi" w:hAnsiTheme="majorBidi"/>
        </w:rPr>
        <w:lastRenderedPageBreak/>
        <w:t>Program O</w:t>
      </w:r>
      <w:r w:rsidR="001761CC" w:rsidRPr="00813385">
        <w:rPr>
          <w:rFonts w:asciiTheme="majorBidi" w:hAnsiTheme="majorBidi"/>
        </w:rPr>
        <w:t>verview</w:t>
      </w:r>
      <w:bookmarkEnd w:id="2"/>
      <w:r w:rsidR="001761CC" w:rsidRPr="00813385">
        <w:rPr>
          <w:rFonts w:asciiTheme="majorBidi" w:hAnsiTheme="majorBidi"/>
        </w:rPr>
        <w:t xml:space="preserve"> </w:t>
      </w:r>
    </w:p>
    <w:p w:rsidR="001761CC" w:rsidRPr="00813385" w:rsidRDefault="001761CC" w:rsidP="001761CC">
      <w:pPr>
        <w:rPr>
          <w:rFonts w:asciiTheme="majorBidi" w:hAnsiTheme="majorBidi" w:cstheme="majorBidi"/>
        </w:rPr>
      </w:pPr>
    </w:p>
    <w:p w:rsidR="00D91139" w:rsidRDefault="00D91139">
      <w:pPr>
        <w:pStyle w:val="NormalWeb"/>
        <w:jc w:val="both"/>
      </w:pPr>
      <w:bookmarkStart w:id="3" w:name="_Toc780787"/>
      <w:r>
        <w:t xml:space="preserve">The ambition through </w:t>
      </w:r>
      <w:r w:rsidR="00A32185">
        <w:t>the QAFCO Research and Development Grant (QRDG)</w:t>
      </w:r>
      <w:r>
        <w:t xml:space="preserve"> is to facilitate </w:t>
      </w:r>
      <w:r w:rsidR="00A32185">
        <w:t>the involvement of researchers with the industrial sector to r</w:t>
      </w:r>
      <w:r w:rsidR="00A32185" w:rsidRPr="00A32185">
        <w:t>ecognize the importance of</w:t>
      </w:r>
      <w:r w:rsidR="006A5BF6">
        <w:t xml:space="preserve"> the </w:t>
      </w:r>
      <w:r w:rsidR="00A32185" w:rsidRPr="00A32185">
        <w:t>research as the way ahead for building the knowledge based economy and meeting the aspiration on QNV 2030</w:t>
      </w:r>
      <w:r w:rsidR="00A32185">
        <w:t>.</w:t>
      </w:r>
    </w:p>
    <w:p w:rsidR="004D63F4" w:rsidRDefault="00A32185" w:rsidP="004D63F4">
      <w:pPr>
        <w:pStyle w:val="NormalWeb"/>
        <w:jc w:val="both"/>
      </w:pPr>
      <w:r>
        <w:t>QRDG</w:t>
      </w:r>
      <w:r w:rsidR="00D91139">
        <w:t xml:space="preserve"> program will raise the creation of potential products and systems and motivate the young generation for innovation and creation, through multidisciplinary teams.</w:t>
      </w:r>
    </w:p>
    <w:p w:rsidR="004D63F4" w:rsidRDefault="004D63F4" w:rsidP="00EB2FD3">
      <w:pPr>
        <w:pStyle w:val="Heading1"/>
        <w:numPr>
          <w:ilvl w:val="0"/>
          <w:numId w:val="17"/>
        </w:numPr>
        <w:rPr>
          <w:rFonts w:asciiTheme="majorBidi" w:hAnsiTheme="majorBidi"/>
        </w:rPr>
      </w:pPr>
      <w:bookmarkStart w:id="4" w:name="_Toc35251030"/>
      <w:bookmarkEnd w:id="3"/>
      <w:r>
        <w:rPr>
          <w:rFonts w:asciiTheme="majorBidi" w:hAnsiTheme="majorBidi"/>
        </w:rPr>
        <w:t>Research Areas</w:t>
      </w:r>
      <w:bookmarkEnd w:id="4"/>
    </w:p>
    <w:p w:rsidR="004D63F4" w:rsidRPr="00FB72D1" w:rsidRDefault="004D63F4" w:rsidP="00FB72D1"/>
    <w:p w:rsidR="004D63F4" w:rsidRDefault="00454F3A" w:rsidP="00FB72D1">
      <w:pPr>
        <w:spacing w:line="240" w:lineRule="auto"/>
        <w:rPr>
          <w:rFonts w:asciiTheme="majorBidi" w:hAnsiTheme="majorBidi" w:cstheme="majorBidi"/>
          <w:spacing w:val="1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 xml:space="preserve">1-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Process Enhancement:</w:t>
      </w:r>
    </w:p>
    <w:p w:rsidR="00454F3A" w:rsidRDefault="00454F3A" w:rsidP="00FB72D1">
      <w:pPr>
        <w:spacing w:line="240" w:lineRule="auto"/>
        <w:rPr>
          <w:rFonts w:asciiTheme="majorBidi" w:hAnsiTheme="majorBidi" w:cstheme="majorBidi"/>
          <w:spacing w:val="1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>2- Environmental Studies</w:t>
      </w:r>
    </w:p>
    <w:p w:rsidR="00454F3A" w:rsidRDefault="00454F3A" w:rsidP="00FB72D1">
      <w:pPr>
        <w:spacing w:line="240" w:lineRule="auto"/>
        <w:rPr>
          <w:rFonts w:asciiTheme="majorBidi" w:hAnsiTheme="majorBidi" w:cstheme="majorBidi"/>
          <w:spacing w:val="1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>3- Climate change adaptation</w:t>
      </w:r>
    </w:p>
    <w:p w:rsidR="00454F3A" w:rsidRDefault="00454F3A" w:rsidP="00FB72D1">
      <w:pPr>
        <w:spacing w:line="240" w:lineRule="auto"/>
        <w:rPr>
          <w:rFonts w:asciiTheme="majorBidi" w:hAnsiTheme="majorBidi" w:cstheme="majorBidi"/>
          <w:spacing w:val="1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>4- Soil Health Management</w:t>
      </w:r>
    </w:p>
    <w:p w:rsidR="00454F3A" w:rsidRPr="00FB72D1" w:rsidRDefault="00454F3A" w:rsidP="00FB72D1">
      <w:pPr>
        <w:spacing w:line="240" w:lineRule="auto"/>
        <w:rPr>
          <w:rFonts w:asciiTheme="majorBidi" w:hAnsiTheme="majorBidi" w:cstheme="majorBidi"/>
          <w:spacing w:val="1"/>
          <w:sz w:val="24"/>
          <w:szCs w:val="24"/>
        </w:rPr>
      </w:pPr>
      <w:r w:rsidRPr="00454F3A">
        <w:rPr>
          <w:rFonts w:asciiTheme="majorBidi" w:hAnsiTheme="majorBidi" w:cstheme="majorBidi"/>
          <w:spacing w:val="1"/>
          <w:sz w:val="24"/>
          <w:szCs w:val="24"/>
        </w:rPr>
        <w:t>Example of possible topics provided by QAFCO:</w:t>
      </w:r>
    </w:p>
    <w:p w:rsidR="004D63F4" w:rsidRPr="00E0436B" w:rsidRDefault="00E0436B" w:rsidP="00E0436B">
      <w:pPr>
        <w:spacing w:line="240" w:lineRule="auto"/>
        <w:rPr>
          <w:rFonts w:asciiTheme="majorBidi" w:hAnsiTheme="majorBidi" w:cstheme="majorBidi"/>
          <w:spacing w:val="1"/>
          <w:sz w:val="24"/>
          <w:szCs w:val="24"/>
        </w:rPr>
      </w:pPr>
      <w:r>
        <w:rPr>
          <w:rFonts w:asciiTheme="majorBidi" w:hAnsiTheme="majorBidi" w:cstheme="majorBidi"/>
          <w:spacing w:val="1"/>
          <w:sz w:val="24"/>
          <w:szCs w:val="24"/>
        </w:rPr>
        <w:t>(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Desalination: Process Optimization and Efficiency studies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Seawater cooling systems</w:t>
      </w:r>
      <w:r w:rsidR="00A3181D">
        <w:rPr>
          <w:rFonts w:asciiTheme="majorBidi" w:hAnsiTheme="majorBidi" w:cstheme="majorBidi"/>
          <w:spacing w:val="1"/>
          <w:sz w:val="24"/>
          <w:szCs w:val="24"/>
        </w:rPr>
        <w:t>;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Power Generation</w:t>
      </w:r>
      <w:r w:rsidR="00A3181D">
        <w:rPr>
          <w:rFonts w:asciiTheme="majorBidi" w:hAnsiTheme="majorBidi" w:cstheme="majorBidi"/>
          <w:spacing w:val="1"/>
          <w:sz w:val="24"/>
          <w:szCs w:val="24"/>
        </w:rPr>
        <w:t>;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Combined Power and Steam Generation Systems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Seawater systems;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Filtrations/Cleaning of Seawater and post processing treatment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Fouling problems in Seawater systems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Shock dosing proposals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Effects of temperature changes</w:t>
      </w:r>
      <w:r>
        <w:rPr>
          <w:rFonts w:asciiTheme="majorBidi" w:hAnsiTheme="majorBidi" w:cstheme="majorBidi"/>
          <w:spacing w:val="1"/>
          <w:sz w:val="24"/>
          <w:szCs w:val="24"/>
        </w:rPr>
        <w:t>;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 xml:space="preserve"> seawater quality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Activation of CO2 Absorption Systems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Groundwater Movement Studies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Effect of Hamad Port Construction on Groundwater Movement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Mapping of Groundwater Movement at QAFCO sites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Water Table movement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Air Capacity Studies at QAFCO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Low level/Ground level Ozone calculation study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Technical and Economical Studies evaluating feasibility of De-Sox system installation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Biological Treatment of Process Wastewater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Soil Remediation Project - Due to oil spill and contamination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Feasibility Evaluation and Implantation plan of LEED Green Building strategies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Generated Waste Minimization Studies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Recovery of Wasted Resources: Urea Dust Emissions</w:t>
      </w:r>
      <w:r>
        <w:rPr>
          <w:rFonts w:asciiTheme="majorBidi" w:hAnsiTheme="majorBidi" w:cstheme="majorBidi"/>
          <w:spacing w:val="1"/>
          <w:sz w:val="24"/>
          <w:szCs w:val="24"/>
        </w:rPr>
        <w:t>;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 xml:space="preserve"> stream</w:t>
      </w:r>
      <w:r>
        <w:rPr>
          <w:rFonts w:asciiTheme="majorBidi" w:hAnsiTheme="majorBidi" w:cstheme="majorBidi"/>
          <w:spacing w:val="1"/>
          <w:sz w:val="24"/>
          <w:szCs w:val="24"/>
        </w:rPr>
        <w:t>;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 xml:space="preserve"> flaring.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 xml:space="preserve">Construction of a noise Contour covering QAFCO 1-6 sites and </w:t>
      </w:r>
      <w:r w:rsidR="004D63F4" w:rsidRPr="004D63F4">
        <w:rPr>
          <w:rFonts w:asciiTheme="majorBidi" w:hAnsiTheme="majorBidi" w:cstheme="majorBidi"/>
          <w:spacing w:val="1"/>
          <w:sz w:val="24"/>
          <w:szCs w:val="24"/>
        </w:rPr>
        <w:t>evaluation of adverse</w:t>
      </w:r>
      <w:r w:rsidR="004D63F4">
        <w:rPr>
          <w:rFonts w:asciiTheme="majorBidi" w:hAnsiTheme="majorBidi" w:cstheme="majorBidi"/>
          <w:spacing w:val="1"/>
          <w:sz w:val="24"/>
          <w:szCs w:val="24"/>
        </w:rPr>
        <w:t xml:space="preserve"> e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nvironmental effects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Proposal of a solution to counteract the effect of sand movement towards QAFCO 5/6 site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Pollution and adverse Environmental Effects of operating QAFCO 5/6 towards resident of of nearby camping areas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; </w:t>
      </w:r>
      <w:r w:rsidR="004D63F4" w:rsidRPr="00FB72D1">
        <w:rPr>
          <w:rFonts w:asciiTheme="majorBidi" w:hAnsiTheme="majorBidi" w:cstheme="majorBidi"/>
          <w:spacing w:val="1"/>
          <w:sz w:val="24"/>
          <w:szCs w:val="24"/>
        </w:rPr>
        <w:t>Effect of Urea Dust emissions on ground water at QAFCO 5/6 site</w:t>
      </w:r>
      <w:r>
        <w:rPr>
          <w:rFonts w:asciiTheme="majorBidi" w:hAnsiTheme="majorBidi" w:cstheme="majorBidi"/>
          <w:spacing w:val="1"/>
          <w:sz w:val="24"/>
          <w:szCs w:val="24"/>
        </w:rPr>
        <w:t>)</w:t>
      </w:r>
    </w:p>
    <w:p w:rsidR="000178F8" w:rsidRPr="00813385" w:rsidRDefault="000178F8" w:rsidP="00EB2FD3">
      <w:pPr>
        <w:pStyle w:val="Heading1"/>
        <w:numPr>
          <w:ilvl w:val="0"/>
          <w:numId w:val="17"/>
        </w:numPr>
        <w:rPr>
          <w:rFonts w:asciiTheme="majorBidi" w:hAnsiTheme="majorBidi"/>
        </w:rPr>
      </w:pPr>
      <w:bookmarkStart w:id="5" w:name="_Toc35251031"/>
      <w:r w:rsidRPr="00813385">
        <w:rPr>
          <w:rFonts w:asciiTheme="majorBidi" w:hAnsiTheme="majorBidi"/>
        </w:rPr>
        <w:t>Eligibility</w:t>
      </w:r>
      <w:bookmarkEnd w:id="5"/>
    </w:p>
    <w:p w:rsidR="001761CC" w:rsidRPr="00FB72D1" w:rsidRDefault="002A003A">
      <w:pPr>
        <w:spacing w:beforeAutospacing="1" w:after="100" w:afterAutospacing="1" w:line="240" w:lineRule="auto"/>
        <w:rPr>
          <w:rFonts w:asciiTheme="majorBidi" w:hAnsiTheme="majorBidi" w:cstheme="majorBidi"/>
          <w:spacing w:val="1"/>
          <w:sz w:val="24"/>
          <w:szCs w:val="24"/>
        </w:rPr>
      </w:pPr>
      <w:r w:rsidRPr="00FB72D1">
        <w:rPr>
          <w:rFonts w:asciiTheme="majorBidi" w:hAnsiTheme="majorBidi" w:cstheme="majorBidi"/>
          <w:spacing w:val="1"/>
          <w:sz w:val="24"/>
          <w:szCs w:val="24"/>
        </w:rPr>
        <w:t xml:space="preserve">Each </w:t>
      </w:r>
      <w:r w:rsidR="002D3B5D" w:rsidRPr="00FB72D1">
        <w:rPr>
          <w:rFonts w:asciiTheme="majorBidi" w:hAnsiTheme="majorBidi" w:cstheme="majorBidi"/>
          <w:spacing w:val="1"/>
          <w:sz w:val="24"/>
          <w:szCs w:val="24"/>
        </w:rPr>
        <w:t xml:space="preserve">QRDG </w:t>
      </w:r>
      <w:r w:rsidR="001761CC" w:rsidRPr="00FB72D1">
        <w:rPr>
          <w:rFonts w:asciiTheme="majorBidi" w:hAnsiTheme="majorBidi" w:cstheme="majorBidi"/>
          <w:spacing w:val="1"/>
          <w:sz w:val="24"/>
          <w:szCs w:val="24"/>
        </w:rPr>
        <w:t xml:space="preserve">Proposals will be </w:t>
      </w:r>
      <w:r w:rsidRPr="00FB72D1">
        <w:rPr>
          <w:rFonts w:asciiTheme="majorBidi" w:hAnsiTheme="majorBidi" w:cstheme="majorBidi"/>
          <w:spacing w:val="1"/>
          <w:sz w:val="24"/>
          <w:szCs w:val="24"/>
        </w:rPr>
        <w:t xml:space="preserve">initially assessed </w:t>
      </w:r>
      <w:r w:rsidR="001761CC" w:rsidRPr="00FB72D1">
        <w:rPr>
          <w:rFonts w:asciiTheme="majorBidi" w:hAnsiTheme="majorBidi" w:cstheme="majorBidi"/>
          <w:spacing w:val="1"/>
          <w:sz w:val="24"/>
          <w:szCs w:val="24"/>
        </w:rPr>
        <w:t xml:space="preserve">based on the below eligibility: </w:t>
      </w:r>
    </w:p>
    <w:p w:rsidR="00813385" w:rsidRPr="00FB72D1" w:rsidRDefault="00813385" w:rsidP="0081338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lastRenderedPageBreak/>
        <w:t>The LPI must be a full-time faculty member.</w:t>
      </w:r>
    </w:p>
    <w:p w:rsidR="00813385" w:rsidRPr="00FB72D1" w:rsidRDefault="008133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t xml:space="preserve">The team includes a </w:t>
      </w:r>
      <w:r w:rsidR="00A32185">
        <w:rPr>
          <w:rFonts w:asciiTheme="majorBidi" w:hAnsiTheme="majorBidi" w:cstheme="majorBidi"/>
          <w:sz w:val="24"/>
          <w:szCs w:val="24"/>
        </w:rPr>
        <w:t>maximum</w:t>
      </w:r>
      <w:r w:rsidR="00A32185" w:rsidRPr="00FB72D1">
        <w:rPr>
          <w:rFonts w:asciiTheme="majorBidi" w:hAnsiTheme="majorBidi" w:cstheme="majorBidi"/>
          <w:sz w:val="24"/>
          <w:szCs w:val="24"/>
        </w:rPr>
        <w:t xml:space="preserve"> </w:t>
      </w:r>
      <w:r w:rsidRPr="00FB72D1">
        <w:rPr>
          <w:rFonts w:asciiTheme="majorBidi" w:hAnsiTheme="majorBidi" w:cstheme="majorBidi"/>
          <w:sz w:val="24"/>
          <w:szCs w:val="24"/>
        </w:rPr>
        <w:t xml:space="preserve">of </w:t>
      </w:r>
      <w:r w:rsidR="00A32185">
        <w:rPr>
          <w:rFonts w:asciiTheme="majorBidi" w:hAnsiTheme="majorBidi" w:cstheme="majorBidi"/>
          <w:sz w:val="24"/>
          <w:szCs w:val="24"/>
        </w:rPr>
        <w:t>two</w:t>
      </w:r>
      <w:r w:rsidR="002D3B5D" w:rsidRPr="00FB72D1">
        <w:rPr>
          <w:rFonts w:asciiTheme="majorBidi" w:hAnsiTheme="majorBidi" w:cstheme="majorBidi"/>
          <w:sz w:val="24"/>
          <w:szCs w:val="24"/>
        </w:rPr>
        <w:t xml:space="preserve"> </w:t>
      </w:r>
      <w:r w:rsidRPr="00FB72D1">
        <w:rPr>
          <w:rFonts w:asciiTheme="majorBidi" w:hAnsiTheme="majorBidi" w:cstheme="majorBidi"/>
          <w:sz w:val="24"/>
          <w:szCs w:val="24"/>
        </w:rPr>
        <w:t>faculty members (from colleges and/or research centers)</w:t>
      </w:r>
    </w:p>
    <w:p w:rsidR="00813385" w:rsidRPr="00FB72D1" w:rsidRDefault="008133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t xml:space="preserve">The team includes </w:t>
      </w:r>
      <w:r w:rsidR="006A5BF6">
        <w:rPr>
          <w:rFonts w:asciiTheme="majorBidi" w:hAnsiTheme="majorBidi" w:cstheme="majorBidi"/>
          <w:sz w:val="24"/>
          <w:szCs w:val="24"/>
        </w:rPr>
        <w:t>at</w:t>
      </w:r>
      <w:r w:rsidRPr="00FB72D1">
        <w:rPr>
          <w:rFonts w:asciiTheme="majorBidi" w:hAnsiTheme="majorBidi" w:cstheme="majorBidi"/>
          <w:sz w:val="24"/>
          <w:szCs w:val="24"/>
        </w:rPr>
        <w:t xml:space="preserve"> minimum one </w:t>
      </w:r>
      <w:r w:rsidR="002D3B5D">
        <w:rPr>
          <w:rFonts w:asciiTheme="majorBidi" w:hAnsiTheme="majorBidi" w:cstheme="majorBidi"/>
          <w:sz w:val="24"/>
          <w:szCs w:val="24"/>
        </w:rPr>
        <w:t>student</w:t>
      </w:r>
      <w:r w:rsidR="002D3B5D" w:rsidRPr="00FB72D1">
        <w:rPr>
          <w:rFonts w:asciiTheme="majorBidi" w:hAnsiTheme="majorBidi" w:cstheme="majorBidi"/>
          <w:sz w:val="24"/>
          <w:szCs w:val="24"/>
        </w:rPr>
        <w:t xml:space="preserve"> </w:t>
      </w:r>
      <w:r w:rsidRPr="00FB72D1">
        <w:rPr>
          <w:rFonts w:asciiTheme="majorBidi" w:hAnsiTheme="majorBidi" w:cstheme="majorBidi"/>
          <w:sz w:val="24"/>
          <w:szCs w:val="24"/>
        </w:rPr>
        <w:t>(</w:t>
      </w:r>
      <w:r w:rsidR="002D3B5D">
        <w:rPr>
          <w:rFonts w:asciiTheme="majorBidi" w:hAnsiTheme="majorBidi" w:cstheme="majorBidi"/>
          <w:sz w:val="24"/>
          <w:szCs w:val="24"/>
        </w:rPr>
        <w:t>Graduate</w:t>
      </w:r>
      <w:r w:rsidRPr="00FB72D1">
        <w:rPr>
          <w:rFonts w:asciiTheme="majorBidi" w:hAnsiTheme="majorBidi" w:cstheme="majorBidi"/>
          <w:sz w:val="24"/>
          <w:szCs w:val="24"/>
        </w:rPr>
        <w:t xml:space="preserve">, </w:t>
      </w:r>
      <w:r w:rsidR="002D3B5D">
        <w:rPr>
          <w:rFonts w:asciiTheme="majorBidi" w:hAnsiTheme="majorBidi" w:cstheme="majorBidi"/>
          <w:sz w:val="24"/>
          <w:szCs w:val="24"/>
        </w:rPr>
        <w:t>Undergraduate</w:t>
      </w:r>
      <w:r w:rsidRPr="00FB72D1">
        <w:rPr>
          <w:rFonts w:asciiTheme="majorBidi" w:hAnsiTheme="majorBidi" w:cstheme="majorBidi"/>
          <w:sz w:val="24"/>
          <w:szCs w:val="24"/>
        </w:rPr>
        <w:t>)</w:t>
      </w:r>
    </w:p>
    <w:p w:rsidR="00813385" w:rsidRPr="00FB72D1" w:rsidRDefault="00813385" w:rsidP="008133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t xml:space="preserve">Proposed budget is invested inside Qatar only </w:t>
      </w:r>
    </w:p>
    <w:p w:rsidR="00813385" w:rsidRPr="00FB72D1" w:rsidRDefault="00813385" w:rsidP="008133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t>The proposal submitted in response to this call should have not been successfully funded or proposed in parallel to another funding program.</w:t>
      </w:r>
    </w:p>
    <w:p w:rsidR="00EB2FD3" w:rsidRPr="00FB72D1" w:rsidRDefault="00EB2FD3" w:rsidP="008133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t xml:space="preserve">The requested budget does not exceed the maximum authorized budget per project </w:t>
      </w:r>
    </w:p>
    <w:p w:rsidR="00D91139" w:rsidRPr="00FB72D1" w:rsidRDefault="00D91139" w:rsidP="00D9113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FB72D1">
        <w:rPr>
          <w:rFonts w:asciiTheme="majorBidi" w:hAnsiTheme="majorBidi" w:cstheme="majorBidi"/>
          <w:sz w:val="24"/>
          <w:szCs w:val="24"/>
        </w:rPr>
        <w:t>All propsals that meet the above criteria will be put forward for technical evaluation</w:t>
      </w:r>
      <w:r w:rsidR="006A5BF6">
        <w:rPr>
          <w:rFonts w:asciiTheme="majorBidi" w:hAnsiTheme="majorBidi" w:cstheme="majorBidi"/>
          <w:sz w:val="24"/>
          <w:szCs w:val="24"/>
        </w:rPr>
        <w:t>.</w:t>
      </w:r>
      <w:r w:rsidRPr="00FB72D1">
        <w:rPr>
          <w:rFonts w:asciiTheme="majorBidi" w:hAnsiTheme="majorBidi" w:cstheme="majorBidi"/>
          <w:sz w:val="24"/>
          <w:szCs w:val="24"/>
        </w:rPr>
        <w:t xml:space="preserve"> </w:t>
      </w:r>
    </w:p>
    <w:p w:rsidR="000178F8" w:rsidRPr="00813385" w:rsidRDefault="000178F8" w:rsidP="00EB2FD3">
      <w:pPr>
        <w:pStyle w:val="Heading1"/>
        <w:numPr>
          <w:ilvl w:val="0"/>
          <w:numId w:val="17"/>
        </w:numPr>
        <w:rPr>
          <w:rFonts w:asciiTheme="majorBidi" w:hAnsiTheme="majorBidi"/>
        </w:rPr>
      </w:pPr>
      <w:bookmarkStart w:id="6" w:name="_Toc35251032"/>
      <w:r w:rsidRPr="00813385">
        <w:rPr>
          <w:rFonts w:asciiTheme="majorBidi" w:hAnsiTheme="majorBidi"/>
        </w:rPr>
        <w:t>Budget</w:t>
      </w:r>
      <w:bookmarkEnd w:id="6"/>
    </w:p>
    <w:p w:rsidR="00D91139" w:rsidRDefault="002D3B5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en-CA"/>
        </w:rPr>
      </w:pPr>
      <w:r>
        <w:rPr>
          <w:rFonts w:asciiTheme="majorBidi" w:eastAsia="Times New Roman" w:hAnsiTheme="majorBidi" w:cstheme="majorBidi"/>
          <w:sz w:val="24"/>
          <w:szCs w:val="24"/>
        </w:rPr>
        <w:t>QRDG</w:t>
      </w:r>
      <w:r w:rsidRPr="00D911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A003A" w:rsidRPr="00D91139">
        <w:rPr>
          <w:rFonts w:asciiTheme="majorBidi" w:eastAsia="Times New Roman" w:hAnsiTheme="majorBidi" w:cstheme="majorBidi"/>
          <w:sz w:val="24"/>
          <w:szCs w:val="24"/>
        </w:rPr>
        <w:t>submi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tted</w:t>
      </w:r>
      <w:r w:rsidR="00D911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A003A" w:rsidRPr="00D91139">
        <w:rPr>
          <w:rFonts w:asciiTheme="majorBidi" w:eastAsia="Times New Roman" w:hAnsiTheme="majorBidi" w:cstheme="majorBidi"/>
          <w:sz w:val="24"/>
          <w:szCs w:val="24"/>
        </w:rPr>
        <w:t xml:space="preserve">projects </w:t>
      </w:r>
      <w:r w:rsidR="00D91139">
        <w:rPr>
          <w:rFonts w:asciiTheme="majorBidi" w:eastAsia="Times New Roman" w:hAnsiTheme="majorBidi" w:cstheme="majorBidi"/>
          <w:sz w:val="24"/>
          <w:szCs w:val="24"/>
        </w:rPr>
        <w:t xml:space="preserve">will be </w:t>
      </w:r>
      <w:r w:rsidR="002A003A" w:rsidRPr="00D91139">
        <w:rPr>
          <w:rFonts w:asciiTheme="majorBidi" w:eastAsia="Times New Roman" w:hAnsiTheme="majorBidi" w:cstheme="majorBidi"/>
          <w:sz w:val="24"/>
          <w:szCs w:val="24"/>
        </w:rPr>
        <w:t xml:space="preserve">awarded </w:t>
      </w:r>
      <w:r w:rsidR="006A5BF6">
        <w:rPr>
          <w:rFonts w:asciiTheme="majorBidi" w:eastAsia="Times New Roman" w:hAnsiTheme="majorBidi" w:cstheme="majorBidi"/>
          <w:sz w:val="24"/>
          <w:szCs w:val="24"/>
        </w:rPr>
        <w:t xml:space="preserve">an amount </w:t>
      </w:r>
      <w:r>
        <w:rPr>
          <w:rFonts w:asciiTheme="majorBidi" w:eastAsia="Times New Roman" w:hAnsiTheme="majorBidi" w:cstheme="majorBidi"/>
          <w:sz w:val="24"/>
          <w:szCs w:val="24"/>
        </w:rPr>
        <w:t>not exceed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ing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the awa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r</w:t>
      </w:r>
      <w:r>
        <w:rPr>
          <w:rFonts w:asciiTheme="majorBidi" w:eastAsia="Times New Roman" w:hAnsiTheme="majorBidi" w:cstheme="majorBidi"/>
          <w:sz w:val="24"/>
          <w:szCs w:val="24"/>
        </w:rPr>
        <w:t>ds mentioned above</w:t>
      </w:r>
      <w:r w:rsidR="002A003A" w:rsidRPr="00D9113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D91139" w:rsidRPr="00D91139">
        <w:rPr>
          <w:rFonts w:asciiTheme="majorBidi" w:eastAsia="Times New Roman" w:hAnsiTheme="majorBidi" w:cstheme="majorBidi"/>
          <w:sz w:val="24"/>
          <w:szCs w:val="24"/>
        </w:rPr>
        <w:t xml:space="preserve">Qatar University will be directly responsible </w:t>
      </w:r>
      <w:r w:rsidR="00D91139" w:rsidRPr="00D91139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for dispersing and managing the funds allocated from the </w:t>
      </w:r>
      <w:r>
        <w:rPr>
          <w:rFonts w:asciiTheme="majorBidi" w:eastAsia="Times New Roman" w:hAnsiTheme="majorBidi" w:cstheme="majorBidi"/>
          <w:sz w:val="24"/>
          <w:szCs w:val="24"/>
          <w:lang w:eastAsia="en-CA"/>
        </w:rPr>
        <w:t>QRDG</w:t>
      </w:r>
      <w:r w:rsidR="00D91139" w:rsidRPr="00D91139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. </w:t>
      </w:r>
    </w:p>
    <w:p w:rsidR="00D91139" w:rsidRPr="00D91139" w:rsidRDefault="00D91139" w:rsidP="00D9113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highlight w:val="yellow"/>
        </w:rPr>
      </w:pPr>
      <w:r w:rsidRPr="00D91139">
        <w:rPr>
          <w:rFonts w:asciiTheme="majorBidi" w:eastAsia="Times New Roman" w:hAnsiTheme="majorBidi" w:cstheme="majorBidi"/>
          <w:sz w:val="24"/>
          <w:szCs w:val="24"/>
          <w:lang w:eastAsia="en-CA"/>
        </w:rPr>
        <w:t>100% of fund</w:t>
      </w:r>
      <w:r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s should be spent inside Qatar and </w:t>
      </w:r>
      <w:r w:rsidR="006A5BF6">
        <w:rPr>
          <w:rFonts w:asciiTheme="majorBidi" w:eastAsia="Times New Roman" w:hAnsiTheme="majorBidi" w:cstheme="majorBidi"/>
          <w:sz w:val="24"/>
          <w:szCs w:val="24"/>
          <w:lang w:eastAsia="en-CA"/>
        </w:rPr>
        <w:t>restricted to</w:t>
      </w:r>
      <w:r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the following budget lines</w:t>
      </w:r>
      <w:r w:rsidR="006A5BF6"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only:</w:t>
      </w:r>
      <w:r>
        <w:rPr>
          <w:rFonts w:asciiTheme="majorBidi" w:eastAsia="Times New Roman" w:hAnsiTheme="majorBidi" w:cstheme="majorBidi"/>
          <w:sz w:val="24"/>
          <w:szCs w:val="24"/>
          <w:lang w:eastAsia="en-CA"/>
        </w:rPr>
        <w:t xml:space="preserve"> 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S</w:t>
      </w:r>
      <w:r w:rsidRPr="003C4EEC">
        <w:rPr>
          <w:rFonts w:asciiTheme="majorBidi" w:eastAsia="Times New Roman" w:hAnsiTheme="majorBidi" w:cstheme="majorBidi"/>
          <w:sz w:val="24"/>
          <w:szCs w:val="24"/>
        </w:rPr>
        <w:t xml:space="preserve">oftware packages, 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M</w:t>
      </w:r>
      <w:r w:rsidRPr="003C4EEC">
        <w:rPr>
          <w:rFonts w:asciiTheme="majorBidi" w:eastAsia="Times New Roman" w:hAnsiTheme="majorBidi" w:cstheme="majorBidi"/>
          <w:sz w:val="24"/>
          <w:szCs w:val="24"/>
        </w:rPr>
        <w:t xml:space="preserve">aterials and supplies, 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E</w:t>
      </w:r>
      <w:r w:rsidRPr="003C4EEC">
        <w:rPr>
          <w:rFonts w:asciiTheme="majorBidi" w:eastAsia="Times New Roman" w:hAnsiTheme="majorBidi" w:cstheme="majorBidi"/>
          <w:sz w:val="24"/>
          <w:szCs w:val="24"/>
        </w:rPr>
        <w:t>quipment and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/or</w:t>
      </w:r>
      <w:r w:rsidRPr="003C4EEC">
        <w:rPr>
          <w:rFonts w:asciiTheme="majorBidi" w:eastAsia="Times New Roman" w:hAnsiTheme="majorBidi" w:cstheme="majorBidi"/>
          <w:sz w:val="24"/>
          <w:szCs w:val="24"/>
        </w:rPr>
        <w:t xml:space="preserve"> other </w:t>
      </w:r>
      <w:r w:rsidR="006A5BF6">
        <w:rPr>
          <w:rFonts w:asciiTheme="majorBidi" w:eastAsia="Times New Roman" w:hAnsiTheme="majorBidi" w:cstheme="majorBidi"/>
          <w:sz w:val="24"/>
          <w:szCs w:val="24"/>
        </w:rPr>
        <w:t>justified M</w:t>
      </w:r>
      <w:r w:rsidRPr="003C4EEC">
        <w:rPr>
          <w:rFonts w:asciiTheme="majorBidi" w:eastAsia="Times New Roman" w:hAnsiTheme="majorBidi" w:cstheme="majorBidi"/>
          <w:sz w:val="24"/>
          <w:szCs w:val="24"/>
        </w:rPr>
        <w:t>iscellaneous items to help develop the prototype.</w:t>
      </w:r>
    </w:p>
    <w:p w:rsidR="00D91139" w:rsidRPr="00D91139" w:rsidRDefault="00D91139" w:rsidP="00D91139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All proposals must adhere to the </w:t>
      </w:r>
      <w:r w:rsidR="006A5BF6">
        <w:rPr>
          <w:rFonts w:asciiTheme="majorBidi" w:eastAsia="Times New Roman" w:hAnsiTheme="majorBidi" w:cstheme="majorBidi"/>
          <w:sz w:val="24"/>
          <w:szCs w:val="24"/>
        </w:rPr>
        <w:t xml:space="preserve">global </w:t>
      </w:r>
      <w:r>
        <w:rPr>
          <w:rFonts w:asciiTheme="majorBidi" w:eastAsia="Times New Roman" w:hAnsiTheme="majorBidi" w:cstheme="majorBidi"/>
          <w:sz w:val="24"/>
          <w:szCs w:val="24"/>
        </w:rPr>
        <w:t>Qatar University Internal Funding guidelines</w:t>
      </w:r>
      <w:r w:rsidR="006A5BF6">
        <w:rPr>
          <w:rFonts w:asciiTheme="majorBidi" w:eastAsia="Times New Roman" w:hAnsiTheme="majorBidi" w:cstheme="majorBidi"/>
          <w:sz w:val="24"/>
          <w:szCs w:val="24"/>
        </w:rPr>
        <w:t xml:space="preserve"> (considering the restricted budget lines stated above): </w:t>
      </w:r>
      <w:hyperlink r:id="rId12" w:history="1">
        <w:r w:rsidRPr="00A2392D">
          <w:rPr>
            <w:rStyle w:val="Hyperlink"/>
            <w:rFonts w:asciiTheme="majorBidi" w:eastAsia="Times New Roman" w:hAnsiTheme="majorBidi" w:cstheme="majorBidi"/>
            <w:sz w:val="24"/>
            <w:szCs w:val="24"/>
          </w:rPr>
          <w:t>http://www.qu.edu.qa/research/offices/research-support/policies</w:t>
        </w:r>
      </w:hyperlink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BE0664" w:rsidRPr="00D91139" w:rsidRDefault="00EB2FD3" w:rsidP="00EB2FD3">
      <w:pPr>
        <w:pStyle w:val="Heading1"/>
        <w:numPr>
          <w:ilvl w:val="0"/>
          <w:numId w:val="17"/>
        </w:numPr>
      </w:pPr>
      <w:bookmarkStart w:id="7" w:name="_Toc35251033"/>
      <w:r>
        <w:t xml:space="preserve">Proposal </w:t>
      </w:r>
      <w:r w:rsidR="00BE0664" w:rsidRPr="00D91139">
        <w:t>Evaluation</w:t>
      </w:r>
      <w:bookmarkEnd w:id="7"/>
    </w:p>
    <w:p w:rsidR="002A003A" w:rsidRPr="00813385" w:rsidRDefault="002A003A" w:rsidP="002A003A">
      <w:pPr>
        <w:rPr>
          <w:rFonts w:asciiTheme="majorBidi" w:hAnsiTheme="majorBidi" w:cstheme="majorBidi"/>
        </w:rPr>
      </w:pPr>
    </w:p>
    <w:p w:rsidR="00092DDF" w:rsidRPr="00D91139" w:rsidRDefault="00092DDF" w:rsidP="00092DDF">
      <w:pPr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1139">
        <w:rPr>
          <w:rFonts w:asciiTheme="majorBidi" w:eastAsia="Times New Roman" w:hAnsiTheme="majorBidi" w:cstheme="majorBidi"/>
          <w:color w:val="333333"/>
          <w:sz w:val="24"/>
          <w:szCs w:val="24"/>
        </w:rPr>
        <w:t>The proposal review and ranking process consist of:</w:t>
      </w:r>
    </w:p>
    <w:p w:rsidR="002A003A" w:rsidRPr="00D91139" w:rsidRDefault="002A003A" w:rsidP="002A003A">
      <w:pPr>
        <w:pStyle w:val="ListParagraph"/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p w:rsidR="002A003A" w:rsidRPr="00D91139" w:rsidRDefault="002A003A" w:rsidP="00092DDF">
      <w:pPr>
        <w:pStyle w:val="ListParagraph"/>
        <w:numPr>
          <w:ilvl w:val="0"/>
          <w:numId w:val="11"/>
        </w:numPr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113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ORS Eligiblity Review (Pre Screening) </w:t>
      </w:r>
    </w:p>
    <w:p w:rsidR="00092DDF" w:rsidRDefault="00092DDF" w:rsidP="00092DDF">
      <w:pPr>
        <w:pStyle w:val="ListParagraph"/>
        <w:numPr>
          <w:ilvl w:val="0"/>
          <w:numId w:val="11"/>
        </w:numPr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113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Peer review by expert faculty members in the college. </w:t>
      </w:r>
    </w:p>
    <w:p w:rsidR="00D91139" w:rsidRPr="00D91139" w:rsidRDefault="00A32185" w:rsidP="00092DDF">
      <w:pPr>
        <w:pStyle w:val="ListParagraph"/>
        <w:numPr>
          <w:ilvl w:val="0"/>
          <w:numId w:val="11"/>
        </w:numPr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QU-QAFCO Joint </w:t>
      </w:r>
      <w:r w:rsidR="00D91139">
        <w:rPr>
          <w:rFonts w:asciiTheme="majorBidi" w:eastAsia="Times New Roman" w:hAnsiTheme="majorBidi" w:cstheme="majorBidi"/>
          <w:color w:val="333333"/>
          <w:sz w:val="24"/>
          <w:szCs w:val="24"/>
        </w:rPr>
        <w:t>Task force review of proposals and feedback</w:t>
      </w:r>
    </w:p>
    <w:p w:rsidR="00092DDF" w:rsidRPr="00D91139" w:rsidRDefault="00092DDF">
      <w:pPr>
        <w:pStyle w:val="ListParagraph"/>
        <w:numPr>
          <w:ilvl w:val="0"/>
          <w:numId w:val="11"/>
        </w:numPr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  <w:r w:rsidRPr="00D91139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Final approval/review from the </w:t>
      </w:r>
      <w:r w:rsidR="00A32185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QU-QAFCO </w:t>
      </w:r>
      <w:r w:rsidR="00D91139">
        <w:rPr>
          <w:rFonts w:asciiTheme="majorBidi" w:eastAsia="Times New Roman" w:hAnsiTheme="majorBidi" w:cstheme="majorBidi"/>
          <w:color w:val="333333"/>
          <w:sz w:val="24"/>
          <w:szCs w:val="24"/>
        </w:rPr>
        <w:t>Joint Task Force</w:t>
      </w:r>
      <w:r w:rsidRPr="00D91139">
        <w:rPr>
          <w:rFonts w:asciiTheme="majorBidi" w:eastAsia="Times New Roman" w:hAnsiTheme="majorBidi" w:cstheme="majorBidi"/>
          <w:color w:val="333333"/>
          <w:sz w:val="24"/>
          <w:szCs w:val="24"/>
        </w:rPr>
        <w:t>. </w:t>
      </w:r>
    </w:p>
    <w:p w:rsidR="002A003A" w:rsidRPr="00813385" w:rsidRDefault="002A003A" w:rsidP="00EB2FD3">
      <w:pPr>
        <w:pStyle w:val="Heading1"/>
        <w:numPr>
          <w:ilvl w:val="0"/>
          <w:numId w:val="17"/>
        </w:numPr>
        <w:spacing w:line="240" w:lineRule="auto"/>
        <w:jc w:val="both"/>
        <w:rPr>
          <w:rFonts w:asciiTheme="majorBidi" w:hAnsiTheme="majorBidi"/>
        </w:rPr>
      </w:pPr>
      <w:bookmarkStart w:id="8" w:name="_Toc780793"/>
      <w:bookmarkStart w:id="9" w:name="_Toc35251034"/>
      <w:r w:rsidRPr="00813385">
        <w:rPr>
          <w:rFonts w:asciiTheme="majorBidi" w:hAnsiTheme="majorBidi"/>
        </w:rPr>
        <w:t>Acknowledgement</w:t>
      </w:r>
      <w:bookmarkEnd w:id="8"/>
      <w:r w:rsidR="00EB2FD3">
        <w:rPr>
          <w:rFonts w:asciiTheme="majorBidi" w:hAnsiTheme="majorBidi"/>
        </w:rPr>
        <w:t xml:space="preserve"> of Support</w:t>
      </w:r>
      <w:r w:rsidR="00000628">
        <w:rPr>
          <w:rFonts w:asciiTheme="majorBidi" w:hAnsiTheme="majorBidi"/>
        </w:rPr>
        <w:t xml:space="preserve"> and </w:t>
      </w:r>
      <w:r w:rsidR="00EB2FD3">
        <w:rPr>
          <w:rFonts w:asciiTheme="majorBidi" w:hAnsiTheme="majorBidi"/>
        </w:rPr>
        <w:t xml:space="preserve">Project </w:t>
      </w:r>
      <w:r w:rsidR="00000628">
        <w:rPr>
          <w:rFonts w:asciiTheme="majorBidi" w:hAnsiTheme="majorBidi"/>
        </w:rPr>
        <w:t>Outcomes</w:t>
      </w:r>
      <w:bookmarkEnd w:id="9"/>
      <w:r w:rsidR="00000628">
        <w:rPr>
          <w:rFonts w:asciiTheme="majorBidi" w:hAnsiTheme="majorBidi"/>
        </w:rPr>
        <w:t xml:space="preserve"> </w:t>
      </w:r>
    </w:p>
    <w:p w:rsidR="002A003A" w:rsidRPr="00813385" w:rsidRDefault="002A003A" w:rsidP="002A003A">
      <w:pPr>
        <w:rPr>
          <w:rFonts w:asciiTheme="majorBidi" w:hAnsiTheme="majorBidi" w:cstheme="majorBidi"/>
        </w:rPr>
      </w:pPr>
    </w:p>
    <w:p w:rsidR="006A5BF6" w:rsidRDefault="006A5BF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10" w:name="_Toc484278426"/>
      <w:r>
        <w:rPr>
          <w:rFonts w:asciiTheme="majorBidi" w:hAnsiTheme="majorBidi" w:cstheme="majorBidi"/>
          <w:sz w:val="24"/>
          <w:szCs w:val="24"/>
          <w:lang w:val="en-GB"/>
        </w:rPr>
        <w:t>Aknowledgement:</w:t>
      </w:r>
    </w:p>
    <w:p w:rsidR="002A003A" w:rsidRDefault="002D3B5D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QRDG</w:t>
      </w:r>
      <w:r w:rsidRPr="008133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A003A" w:rsidRPr="00813385">
        <w:rPr>
          <w:rFonts w:asciiTheme="majorBidi" w:hAnsiTheme="majorBidi" w:cstheme="majorBidi"/>
          <w:sz w:val="24"/>
          <w:szCs w:val="24"/>
          <w:lang w:val="en-GB"/>
        </w:rPr>
        <w:t>LPIs shall ensure that all research outcomes and publications resulting from this grant includes the following statement:</w:t>
      </w:r>
      <w:bookmarkEnd w:id="10"/>
      <w:r w:rsidR="002A003A" w:rsidRPr="00813385">
        <w:rPr>
          <w:rFonts w:asciiTheme="majorBidi" w:hAnsiTheme="majorBidi" w:cstheme="majorBidi"/>
          <w:sz w:val="24"/>
          <w:szCs w:val="24"/>
          <w:lang w:val="en-GB"/>
        </w:rPr>
        <w:t xml:space="preserve"> “This [publication, poster, report, etc.] was supported by Qatar </w:t>
      </w:r>
      <w:r w:rsidR="002A003A" w:rsidRPr="00813385">
        <w:rPr>
          <w:rFonts w:asciiTheme="majorBidi" w:hAnsiTheme="majorBidi" w:cstheme="majorBidi"/>
          <w:sz w:val="24"/>
          <w:szCs w:val="24"/>
          <w:lang w:val="en-GB"/>
        </w:rPr>
        <w:lastRenderedPageBreak/>
        <w:t>University via XXX -</w:t>
      </w:r>
      <w:r>
        <w:rPr>
          <w:rFonts w:asciiTheme="majorBidi" w:hAnsiTheme="majorBidi" w:cstheme="majorBidi"/>
          <w:sz w:val="24"/>
          <w:szCs w:val="24"/>
          <w:lang w:val="en-GB"/>
        </w:rPr>
        <w:t>QRDG</w:t>
      </w:r>
      <w:r w:rsidRPr="0081338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A003A" w:rsidRPr="00813385">
        <w:rPr>
          <w:rFonts w:asciiTheme="majorBidi" w:hAnsiTheme="majorBidi" w:cstheme="majorBidi"/>
          <w:sz w:val="24"/>
          <w:szCs w:val="24"/>
          <w:lang w:val="en-GB"/>
        </w:rPr>
        <w:t>[GRANT CODE]. The findings achieved herein are solely the responsibility of the authors.”</w:t>
      </w:r>
    </w:p>
    <w:p w:rsidR="00000628" w:rsidRDefault="00000628">
      <w:pPr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00628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 w:rsidR="002D3B5D">
        <w:rPr>
          <w:rFonts w:asciiTheme="majorBidi" w:eastAsia="Times New Roman" w:hAnsiTheme="majorBidi" w:cstheme="majorBidi"/>
          <w:sz w:val="24"/>
          <w:szCs w:val="24"/>
        </w:rPr>
        <w:t xml:space="preserve">QRDG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Project </w:t>
      </w:r>
      <w:r w:rsidRPr="00000628">
        <w:rPr>
          <w:rFonts w:asciiTheme="majorBidi" w:eastAsia="Times New Roman" w:hAnsiTheme="majorBidi" w:cstheme="majorBidi"/>
          <w:sz w:val="24"/>
          <w:szCs w:val="24"/>
        </w:rPr>
        <w:t xml:space="preserve">final report should be </w:t>
      </w:r>
      <w:r>
        <w:rPr>
          <w:rFonts w:asciiTheme="majorBidi" w:eastAsia="Times New Roman" w:hAnsiTheme="majorBidi" w:cstheme="majorBidi"/>
          <w:sz w:val="24"/>
          <w:szCs w:val="24"/>
        </w:rPr>
        <w:t>s</w:t>
      </w:r>
      <w:r w:rsidRPr="00000628">
        <w:rPr>
          <w:rFonts w:asciiTheme="majorBidi" w:eastAsia="Times New Roman" w:hAnsiTheme="majorBidi" w:cstheme="majorBidi"/>
          <w:sz w:val="24"/>
          <w:szCs w:val="24"/>
        </w:rPr>
        <w:t xml:space="preserve">ubmitted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to the </w:t>
      </w:r>
      <w:r w:rsidR="00A32185">
        <w:rPr>
          <w:rFonts w:asciiTheme="majorBidi" w:eastAsia="Times New Roman" w:hAnsiTheme="majorBidi" w:cstheme="majorBidi"/>
          <w:sz w:val="24"/>
          <w:szCs w:val="24"/>
        </w:rPr>
        <w:t xml:space="preserve">QU-QAFCO </w:t>
      </w:r>
      <w:r w:rsidR="0090789F">
        <w:rPr>
          <w:rFonts w:asciiTheme="majorBidi" w:eastAsia="Times New Roman" w:hAnsiTheme="majorBidi" w:cstheme="majorBidi"/>
          <w:sz w:val="24"/>
          <w:szCs w:val="24"/>
        </w:rPr>
        <w:t>Joint Task Force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r w:rsidRPr="00000628">
        <w:rPr>
          <w:rFonts w:asciiTheme="majorBidi" w:eastAsia="Times New Roman" w:hAnsiTheme="majorBidi" w:cstheme="majorBidi"/>
          <w:sz w:val="24"/>
          <w:szCs w:val="24"/>
        </w:rPr>
        <w:t>evaluat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ion ahead of any external discssions related to the Technology. </w:t>
      </w:r>
    </w:p>
    <w:p w:rsidR="006A5BF6" w:rsidRDefault="006A5BF6" w:rsidP="00FB72D1">
      <w:pPr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Outcomes:</w:t>
      </w:r>
    </w:p>
    <w:p w:rsidR="00000628" w:rsidRPr="00FB72D1" w:rsidRDefault="006A5BF6" w:rsidP="00FB72D1">
      <w:pPr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Beyond the regular publication requirements, it </w:t>
      </w:r>
      <w:r w:rsidR="00000628">
        <w:rPr>
          <w:rFonts w:asciiTheme="majorBidi" w:eastAsia="Times New Roman" w:hAnsiTheme="majorBidi" w:cstheme="majorBidi"/>
          <w:sz w:val="24"/>
          <w:szCs w:val="24"/>
        </w:rPr>
        <w:t xml:space="preserve">is expected that </w:t>
      </w:r>
      <w:r w:rsidR="00000628" w:rsidRPr="00000628">
        <w:rPr>
          <w:rFonts w:asciiTheme="majorBidi" w:eastAsia="Times New Roman" w:hAnsiTheme="majorBidi" w:cstheme="majorBidi"/>
          <w:sz w:val="24"/>
          <w:szCs w:val="24"/>
        </w:rPr>
        <w:t>the project</w:t>
      </w:r>
      <w:r w:rsidR="00000628">
        <w:rPr>
          <w:rFonts w:asciiTheme="majorBidi" w:eastAsia="Times New Roman" w:hAnsiTheme="majorBidi" w:cstheme="majorBidi"/>
          <w:sz w:val="24"/>
          <w:szCs w:val="24"/>
        </w:rPr>
        <w:t xml:space="preserve"> outcome will be </w:t>
      </w:r>
      <w:r w:rsidR="00000628" w:rsidRPr="00000628">
        <w:rPr>
          <w:rFonts w:asciiTheme="majorBidi" w:eastAsia="Times New Roman" w:hAnsiTheme="majorBidi" w:cstheme="majorBidi"/>
          <w:sz w:val="24"/>
          <w:szCs w:val="24"/>
        </w:rPr>
        <w:t>submitted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</w:t>
      </w:r>
      <w:r w:rsidR="00000628" w:rsidRPr="00FB72D1">
        <w:rPr>
          <w:rFonts w:asciiTheme="majorBidi" w:eastAsia="Times New Roman" w:hAnsiTheme="majorBidi" w:cstheme="majorBidi"/>
          <w:sz w:val="24"/>
          <w:szCs w:val="24"/>
        </w:rPr>
        <w:t>o local incubation centers after 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heir </w:t>
      </w:r>
      <w:r w:rsidR="00000628" w:rsidRPr="00FB72D1">
        <w:rPr>
          <w:rFonts w:asciiTheme="majorBidi" w:eastAsia="Times New Roman" w:hAnsiTheme="majorBidi" w:cstheme="majorBidi"/>
          <w:sz w:val="24"/>
          <w:szCs w:val="24"/>
        </w:rPr>
        <w:t>development (</w:t>
      </w:r>
      <w:r w:rsidRPr="00FB72D1">
        <w:rPr>
          <w:rFonts w:asciiTheme="majorBidi" w:eastAsia="Times New Roman" w:hAnsiTheme="majorBidi" w:cstheme="majorBidi"/>
          <w:sz w:val="24"/>
          <w:szCs w:val="24"/>
        </w:rPr>
        <w:t xml:space="preserve">such as </w:t>
      </w:r>
      <w:r w:rsidR="00000628" w:rsidRPr="00FB72D1">
        <w:rPr>
          <w:rFonts w:asciiTheme="majorBidi" w:eastAsia="Times New Roman" w:hAnsiTheme="majorBidi" w:cstheme="majorBidi"/>
          <w:sz w:val="24"/>
          <w:szCs w:val="24"/>
        </w:rPr>
        <w:t xml:space="preserve">QSTP, QBIC, </w:t>
      </w:r>
      <w:r w:rsidRPr="00FB72D1">
        <w:rPr>
          <w:rFonts w:asciiTheme="majorBidi" w:eastAsia="Times New Roman" w:hAnsiTheme="majorBidi" w:cstheme="majorBidi"/>
          <w:sz w:val="24"/>
          <w:szCs w:val="24"/>
        </w:rPr>
        <w:t xml:space="preserve">DIC, </w:t>
      </w:r>
      <w:r w:rsidR="00000628" w:rsidRPr="00FB72D1">
        <w:rPr>
          <w:rFonts w:asciiTheme="majorBidi" w:eastAsia="Times New Roman" w:hAnsiTheme="majorBidi" w:cstheme="majorBidi"/>
          <w:sz w:val="24"/>
          <w:szCs w:val="24"/>
        </w:rPr>
        <w:t xml:space="preserve">etc)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for </w:t>
      </w:r>
      <w:r w:rsidR="00ED6DC8">
        <w:rPr>
          <w:rFonts w:asciiTheme="majorBidi" w:eastAsia="Times New Roman" w:hAnsiTheme="majorBidi" w:cstheme="majorBidi"/>
          <w:sz w:val="24"/>
          <w:szCs w:val="24"/>
        </w:rPr>
        <w:t>further commercialization opportunities.</w:t>
      </w:r>
    </w:p>
    <w:p w:rsidR="00BE0664" w:rsidRPr="00813385" w:rsidRDefault="00E3097B" w:rsidP="00EB2FD3">
      <w:pPr>
        <w:pStyle w:val="Heading1"/>
        <w:numPr>
          <w:ilvl w:val="0"/>
          <w:numId w:val="17"/>
        </w:numPr>
        <w:rPr>
          <w:rFonts w:asciiTheme="majorBidi" w:hAnsiTheme="majorBidi"/>
        </w:rPr>
      </w:pPr>
      <w:bookmarkStart w:id="11" w:name="_Toc35251035"/>
      <w:r w:rsidRPr="00813385">
        <w:rPr>
          <w:rFonts w:asciiTheme="majorBidi" w:hAnsiTheme="majorBidi"/>
        </w:rPr>
        <w:t>Inquiries</w:t>
      </w:r>
      <w:bookmarkEnd w:id="11"/>
      <w:r w:rsidRPr="00813385">
        <w:rPr>
          <w:rFonts w:asciiTheme="majorBidi" w:hAnsiTheme="majorBidi"/>
        </w:rPr>
        <w:t xml:space="preserve"> </w:t>
      </w:r>
    </w:p>
    <w:p w:rsidR="002A003A" w:rsidRPr="00813385" w:rsidRDefault="002A003A" w:rsidP="0099352F">
      <w:pPr>
        <w:widowControl w:val="0"/>
        <w:autoSpaceDE w:val="0"/>
        <w:autoSpaceDN w:val="0"/>
        <w:adjustRightInd w:val="0"/>
        <w:spacing w:after="0" w:line="360" w:lineRule="auto"/>
        <w:ind w:left="20" w:right="588"/>
        <w:jc w:val="both"/>
        <w:rPr>
          <w:rFonts w:asciiTheme="majorBidi" w:hAnsiTheme="majorBidi" w:cstheme="majorBidi"/>
          <w:color w:val="000000"/>
          <w:spacing w:val="1"/>
          <w:sz w:val="20"/>
          <w:szCs w:val="20"/>
        </w:rPr>
      </w:pPr>
    </w:p>
    <w:p w:rsidR="00E3097B" w:rsidRPr="00000628" w:rsidRDefault="00EF2867" w:rsidP="0099352F">
      <w:pPr>
        <w:widowControl w:val="0"/>
        <w:autoSpaceDE w:val="0"/>
        <w:autoSpaceDN w:val="0"/>
        <w:adjustRightInd w:val="0"/>
        <w:spacing w:after="0" w:line="360" w:lineRule="auto"/>
        <w:ind w:left="20" w:right="588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00628">
        <w:rPr>
          <w:rFonts w:asciiTheme="majorBidi" w:hAnsiTheme="majorBidi" w:cstheme="majorBidi"/>
          <w:color w:val="000000"/>
          <w:spacing w:val="1"/>
          <w:sz w:val="24"/>
          <w:szCs w:val="24"/>
        </w:rPr>
        <w:t>F</w:t>
      </w:r>
      <w:r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o</w:t>
      </w:r>
      <w:r w:rsidRPr="00000628">
        <w:rPr>
          <w:rFonts w:asciiTheme="majorBidi" w:hAnsiTheme="majorBidi" w:cstheme="majorBidi"/>
          <w:color w:val="000000"/>
          <w:sz w:val="24"/>
          <w:szCs w:val="24"/>
        </w:rPr>
        <w:t>r any</w:t>
      </w:r>
      <w:r w:rsidR="00BE0664" w:rsidRPr="00000628">
        <w:rPr>
          <w:rFonts w:asciiTheme="majorBidi" w:hAnsiTheme="majorBidi" w:cstheme="majorBidi"/>
          <w:color w:val="000000"/>
          <w:spacing w:val="50"/>
          <w:sz w:val="24"/>
          <w:szCs w:val="24"/>
        </w:rPr>
        <w:t xml:space="preserve"> </w:t>
      </w:r>
      <w:r w:rsidR="00BE0664" w:rsidRPr="00000628">
        <w:rPr>
          <w:rFonts w:asciiTheme="majorBidi" w:hAnsiTheme="majorBidi" w:cstheme="majorBidi"/>
          <w:color w:val="000000"/>
          <w:spacing w:val="3"/>
          <w:sz w:val="24"/>
          <w:szCs w:val="24"/>
        </w:rPr>
        <w:t>i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nqu</w:t>
      </w:r>
      <w:r w:rsidR="00BE0664" w:rsidRPr="00000628">
        <w:rPr>
          <w:rFonts w:asciiTheme="majorBidi" w:hAnsiTheme="majorBidi" w:cstheme="majorBidi"/>
          <w:color w:val="000000"/>
          <w:spacing w:val="3"/>
          <w:sz w:val="24"/>
          <w:szCs w:val="24"/>
        </w:rPr>
        <w:t>i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ry</w:t>
      </w:r>
      <w:r w:rsidR="00BE0664" w:rsidRPr="00000628">
        <w:rPr>
          <w:rFonts w:asciiTheme="majorBidi" w:hAnsiTheme="majorBidi" w:cstheme="majorBidi"/>
          <w:color w:val="000000"/>
          <w:spacing w:val="50"/>
          <w:sz w:val="24"/>
          <w:szCs w:val="24"/>
        </w:rPr>
        <w:t xml:space="preserve"> 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ega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d</w:t>
      </w:r>
      <w:r w:rsidR="00BE0664" w:rsidRPr="00000628">
        <w:rPr>
          <w:rFonts w:asciiTheme="majorBidi" w:hAnsiTheme="majorBidi" w:cstheme="majorBidi"/>
          <w:color w:val="000000"/>
          <w:spacing w:val="3"/>
          <w:sz w:val="24"/>
          <w:szCs w:val="24"/>
        </w:rPr>
        <w:t>i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n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g</w:t>
      </w:r>
      <w:r w:rsidR="00BE0664" w:rsidRPr="00000628">
        <w:rPr>
          <w:rFonts w:asciiTheme="majorBidi" w:hAnsiTheme="majorBidi" w:cstheme="majorBidi"/>
          <w:color w:val="000000"/>
          <w:spacing w:val="53"/>
          <w:sz w:val="24"/>
          <w:szCs w:val="24"/>
        </w:rPr>
        <w:t xml:space="preserve"> </w:t>
      </w:r>
      <w:r w:rsidR="00BE0664" w:rsidRPr="00000628">
        <w:rPr>
          <w:rFonts w:asciiTheme="majorBidi" w:hAnsiTheme="majorBidi" w:cstheme="majorBidi"/>
          <w:color w:val="000000"/>
          <w:spacing w:val="1"/>
          <w:sz w:val="24"/>
          <w:szCs w:val="24"/>
        </w:rPr>
        <w:t>t</w:t>
      </w:r>
      <w:r w:rsidR="00BE0664" w:rsidRPr="00000628">
        <w:rPr>
          <w:rFonts w:asciiTheme="majorBidi" w:hAnsiTheme="majorBidi" w:cstheme="majorBidi"/>
          <w:color w:val="000000"/>
          <w:spacing w:val="-6"/>
          <w:sz w:val="24"/>
          <w:szCs w:val="24"/>
        </w:rPr>
        <w:t>h</w:t>
      </w:r>
      <w:r w:rsidR="00BE0664" w:rsidRPr="00000628">
        <w:rPr>
          <w:rFonts w:asciiTheme="majorBidi" w:hAnsiTheme="majorBidi" w:cstheme="majorBidi"/>
          <w:color w:val="000000"/>
          <w:spacing w:val="3"/>
          <w:sz w:val="24"/>
          <w:szCs w:val="24"/>
        </w:rPr>
        <w:t>i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BE0664" w:rsidRPr="00000628">
        <w:rPr>
          <w:rFonts w:asciiTheme="majorBidi" w:hAnsiTheme="majorBidi" w:cstheme="majorBidi"/>
          <w:color w:val="000000"/>
          <w:spacing w:val="51"/>
          <w:sz w:val="24"/>
          <w:szCs w:val="24"/>
        </w:rPr>
        <w:t xml:space="preserve"> </w:t>
      </w:r>
      <w:r w:rsidR="00E3097B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document</w:t>
      </w:r>
      <w:r w:rsidR="00BE0664" w:rsidRPr="00000628">
        <w:rPr>
          <w:rFonts w:asciiTheme="majorBidi" w:hAnsiTheme="majorBidi" w:cstheme="majorBidi"/>
          <w:color w:val="000000"/>
          <w:spacing w:val="50"/>
          <w:sz w:val="24"/>
          <w:szCs w:val="24"/>
        </w:rPr>
        <w:t xml:space="preserve"> 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an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d</w:t>
      </w:r>
      <w:r w:rsidR="00BE0664" w:rsidRPr="00000628">
        <w:rPr>
          <w:rFonts w:asciiTheme="majorBidi" w:hAnsiTheme="majorBidi" w:cstheme="majorBidi"/>
          <w:color w:val="000000"/>
          <w:spacing w:val="53"/>
          <w:sz w:val="24"/>
          <w:szCs w:val="24"/>
        </w:rPr>
        <w:t xml:space="preserve"> </w:t>
      </w:r>
      <w:r w:rsidR="00BE0664" w:rsidRPr="00000628">
        <w:rPr>
          <w:rFonts w:asciiTheme="majorBidi" w:hAnsiTheme="majorBidi" w:cstheme="majorBidi"/>
          <w:color w:val="000000"/>
          <w:spacing w:val="1"/>
          <w:sz w:val="24"/>
          <w:szCs w:val="24"/>
        </w:rPr>
        <w:t>t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h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e</w:t>
      </w:r>
      <w:r w:rsidR="00BE0664" w:rsidRPr="00000628">
        <w:rPr>
          <w:rFonts w:asciiTheme="majorBidi" w:hAnsiTheme="majorBidi" w:cstheme="majorBidi"/>
          <w:color w:val="000000"/>
          <w:spacing w:val="54"/>
          <w:sz w:val="24"/>
          <w:szCs w:val="24"/>
        </w:rPr>
        <w:t xml:space="preserve"> </w:t>
      </w:r>
      <w:r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p</w:t>
      </w:r>
      <w:r w:rsidRPr="00000628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opo</w:t>
      </w:r>
      <w:r w:rsidRPr="00000628">
        <w:rPr>
          <w:rFonts w:asciiTheme="majorBidi" w:hAnsiTheme="majorBidi" w:cstheme="majorBidi"/>
          <w:color w:val="000000"/>
          <w:spacing w:val="-5"/>
          <w:sz w:val="24"/>
          <w:szCs w:val="24"/>
        </w:rPr>
        <w:t>s</w:t>
      </w:r>
      <w:r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a</w:t>
      </w:r>
      <w:r w:rsidRPr="00000628">
        <w:rPr>
          <w:rFonts w:asciiTheme="majorBidi" w:hAnsiTheme="majorBidi" w:cstheme="majorBidi"/>
          <w:color w:val="000000"/>
          <w:sz w:val="24"/>
          <w:szCs w:val="24"/>
        </w:rPr>
        <w:t xml:space="preserve">l </w:t>
      </w:r>
      <w:r w:rsidRPr="00000628">
        <w:rPr>
          <w:rFonts w:asciiTheme="majorBidi" w:hAnsiTheme="majorBidi" w:cstheme="majorBidi"/>
          <w:color w:val="000000"/>
          <w:spacing w:val="2"/>
          <w:sz w:val="24"/>
          <w:szCs w:val="24"/>
        </w:rPr>
        <w:t>submission</w:t>
      </w:r>
      <w:r w:rsidR="00BE0664" w:rsidRPr="00000628">
        <w:rPr>
          <w:rFonts w:asciiTheme="majorBidi" w:hAnsiTheme="majorBidi" w:cstheme="majorBidi"/>
          <w:color w:val="000000"/>
          <w:spacing w:val="53"/>
          <w:sz w:val="24"/>
          <w:szCs w:val="24"/>
        </w:rPr>
        <w:t xml:space="preserve"> 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p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o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BE0664" w:rsidRPr="00000628">
        <w:rPr>
          <w:rFonts w:asciiTheme="majorBidi" w:hAnsiTheme="majorBidi" w:cstheme="majorBidi"/>
          <w:color w:val="000000"/>
          <w:spacing w:val="-2"/>
          <w:sz w:val="24"/>
          <w:szCs w:val="24"/>
        </w:rPr>
        <w:t>e</w:t>
      </w:r>
      <w:r w:rsidR="00BE0664" w:rsidRPr="00000628">
        <w:rPr>
          <w:rFonts w:asciiTheme="majorBidi" w:hAnsiTheme="majorBidi" w:cstheme="majorBidi"/>
          <w:color w:val="000000"/>
          <w:spacing w:val="-5"/>
          <w:sz w:val="24"/>
          <w:szCs w:val="24"/>
        </w:rPr>
        <w:t>s</w:t>
      </w:r>
      <w:r w:rsidR="00BE0664" w:rsidRPr="00000628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BE0664" w:rsidRPr="00000628">
        <w:rPr>
          <w:rFonts w:asciiTheme="majorBidi" w:hAnsiTheme="majorBidi" w:cstheme="majorBidi"/>
          <w:color w:val="000000"/>
          <w:spacing w:val="50"/>
          <w:sz w:val="24"/>
          <w:szCs w:val="24"/>
        </w:rPr>
        <w:t xml:space="preserve"> </w:t>
      </w:r>
      <w:r w:rsidR="00E3097B" w:rsidRPr="00000628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please send an email to </w:t>
      </w:r>
      <w:hyperlink r:id="rId13" w:history="1">
        <w:r w:rsidR="00D20533" w:rsidRPr="00000628">
          <w:rPr>
            <w:rStyle w:val="Hyperlink"/>
            <w:rFonts w:asciiTheme="majorBidi" w:hAnsiTheme="majorBidi" w:cstheme="majorBidi"/>
            <w:spacing w:val="1"/>
            <w:sz w:val="24"/>
            <w:szCs w:val="24"/>
          </w:rPr>
          <w:t>igrants@qu.edu.qa</w:t>
        </w:r>
      </w:hyperlink>
      <w:r w:rsidR="00E3097B" w:rsidRPr="00000628">
        <w:rPr>
          <w:rFonts w:asciiTheme="majorBidi" w:hAnsiTheme="majorBidi" w:cstheme="majorBidi"/>
          <w:spacing w:val="1"/>
          <w:sz w:val="24"/>
          <w:szCs w:val="24"/>
        </w:rPr>
        <w:t>.</w:t>
      </w:r>
    </w:p>
    <w:sectPr w:rsidR="00E3097B" w:rsidRPr="000006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F4" w:rsidRDefault="00144BF4" w:rsidP="00E3097B">
      <w:pPr>
        <w:spacing w:after="0" w:line="240" w:lineRule="auto"/>
      </w:pPr>
      <w:r>
        <w:separator/>
      </w:r>
    </w:p>
  </w:endnote>
  <w:endnote w:type="continuationSeparator" w:id="0">
    <w:p w:rsidR="00144BF4" w:rsidRDefault="00144BF4" w:rsidP="00E3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528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97B" w:rsidRDefault="00E309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6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097B" w:rsidRDefault="00E30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F4" w:rsidRDefault="00144BF4" w:rsidP="00E3097B">
      <w:pPr>
        <w:spacing w:after="0" w:line="240" w:lineRule="auto"/>
      </w:pPr>
      <w:r>
        <w:separator/>
      </w:r>
    </w:p>
  </w:footnote>
  <w:footnote w:type="continuationSeparator" w:id="0">
    <w:p w:rsidR="00144BF4" w:rsidRDefault="00144BF4" w:rsidP="00E3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97B" w:rsidRDefault="00E30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A90"/>
    <w:multiLevelType w:val="multilevel"/>
    <w:tmpl w:val="AFA6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4868"/>
    <w:multiLevelType w:val="hybridMultilevel"/>
    <w:tmpl w:val="F40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4A6A"/>
    <w:multiLevelType w:val="multilevel"/>
    <w:tmpl w:val="33A6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22D14"/>
    <w:multiLevelType w:val="hybridMultilevel"/>
    <w:tmpl w:val="461A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1002"/>
    <w:multiLevelType w:val="hybridMultilevel"/>
    <w:tmpl w:val="FC0027B0"/>
    <w:lvl w:ilvl="0" w:tplc="C6E4D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A5D35"/>
    <w:multiLevelType w:val="hybridMultilevel"/>
    <w:tmpl w:val="0462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3E1D"/>
    <w:multiLevelType w:val="hybridMultilevel"/>
    <w:tmpl w:val="FD5A1092"/>
    <w:lvl w:ilvl="0" w:tplc="AB7E9E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C642D"/>
    <w:multiLevelType w:val="hybridMultilevel"/>
    <w:tmpl w:val="8808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57974"/>
    <w:multiLevelType w:val="hybridMultilevel"/>
    <w:tmpl w:val="CFA0C8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57EFA"/>
    <w:multiLevelType w:val="hybridMultilevel"/>
    <w:tmpl w:val="2B8AA776"/>
    <w:lvl w:ilvl="0" w:tplc="49C22A4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E7E69"/>
    <w:multiLevelType w:val="hybridMultilevel"/>
    <w:tmpl w:val="F97E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D15D0"/>
    <w:multiLevelType w:val="hybridMultilevel"/>
    <w:tmpl w:val="FCE8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B23C7"/>
    <w:multiLevelType w:val="multilevel"/>
    <w:tmpl w:val="8FA08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13D72D6"/>
    <w:multiLevelType w:val="hybridMultilevel"/>
    <w:tmpl w:val="9A9E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D7E14"/>
    <w:multiLevelType w:val="hybridMultilevel"/>
    <w:tmpl w:val="0F60483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0170FA"/>
    <w:multiLevelType w:val="hybridMultilevel"/>
    <w:tmpl w:val="7674A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5DD8"/>
    <w:multiLevelType w:val="hybridMultilevel"/>
    <w:tmpl w:val="D5E8A62C"/>
    <w:lvl w:ilvl="0" w:tplc="9932B07C">
      <w:start w:val="1"/>
      <w:numFmt w:val="decimal"/>
      <w:lvlText w:val="%1."/>
      <w:lvlJc w:val="left"/>
      <w:pPr>
        <w:ind w:left="3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2"/>
  </w:num>
  <w:num w:numId="5">
    <w:abstractNumId w:val="1"/>
  </w:num>
  <w:num w:numId="6">
    <w:abstractNumId w:val="5"/>
  </w:num>
  <w:num w:numId="7">
    <w:abstractNumId w:val="15"/>
  </w:num>
  <w:num w:numId="8">
    <w:abstractNumId w:val="8"/>
  </w:num>
  <w:num w:numId="9">
    <w:abstractNumId w:val="0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B6"/>
    <w:rsid w:val="00000628"/>
    <w:rsid w:val="000178F8"/>
    <w:rsid w:val="00026730"/>
    <w:rsid w:val="00050103"/>
    <w:rsid w:val="00050A16"/>
    <w:rsid w:val="0006668D"/>
    <w:rsid w:val="00082CB6"/>
    <w:rsid w:val="00092DDF"/>
    <w:rsid w:val="000E388D"/>
    <w:rsid w:val="001204F3"/>
    <w:rsid w:val="00134CE7"/>
    <w:rsid w:val="0014325D"/>
    <w:rsid w:val="00144BF4"/>
    <w:rsid w:val="00152F1D"/>
    <w:rsid w:val="001761CC"/>
    <w:rsid w:val="001A11CF"/>
    <w:rsid w:val="001B29EC"/>
    <w:rsid w:val="001C3B6E"/>
    <w:rsid w:val="001E3F8E"/>
    <w:rsid w:val="001E6D26"/>
    <w:rsid w:val="001F06F7"/>
    <w:rsid w:val="00211234"/>
    <w:rsid w:val="002A003A"/>
    <w:rsid w:val="002A2987"/>
    <w:rsid w:val="002D3B5D"/>
    <w:rsid w:val="002E040A"/>
    <w:rsid w:val="002E325B"/>
    <w:rsid w:val="00312F35"/>
    <w:rsid w:val="00365B64"/>
    <w:rsid w:val="003C4EEC"/>
    <w:rsid w:val="004031E3"/>
    <w:rsid w:val="00454F3A"/>
    <w:rsid w:val="00456BC8"/>
    <w:rsid w:val="00476208"/>
    <w:rsid w:val="004A2239"/>
    <w:rsid w:val="004B082E"/>
    <w:rsid w:val="004B23B5"/>
    <w:rsid w:val="004B4715"/>
    <w:rsid w:val="004D63F4"/>
    <w:rsid w:val="005161F5"/>
    <w:rsid w:val="00524DD6"/>
    <w:rsid w:val="00525855"/>
    <w:rsid w:val="005545EC"/>
    <w:rsid w:val="0058384B"/>
    <w:rsid w:val="0058663C"/>
    <w:rsid w:val="00590E2D"/>
    <w:rsid w:val="00597727"/>
    <w:rsid w:val="005A77FF"/>
    <w:rsid w:val="005C2D5E"/>
    <w:rsid w:val="005C57F4"/>
    <w:rsid w:val="005F34AE"/>
    <w:rsid w:val="00624F8D"/>
    <w:rsid w:val="00640691"/>
    <w:rsid w:val="00654254"/>
    <w:rsid w:val="006628DD"/>
    <w:rsid w:val="00666EBD"/>
    <w:rsid w:val="00676C6D"/>
    <w:rsid w:val="006952BF"/>
    <w:rsid w:val="006A2D20"/>
    <w:rsid w:val="006A35EC"/>
    <w:rsid w:val="006A5BF6"/>
    <w:rsid w:val="006D71D8"/>
    <w:rsid w:val="007012F5"/>
    <w:rsid w:val="00714CFF"/>
    <w:rsid w:val="00783D9F"/>
    <w:rsid w:val="00786544"/>
    <w:rsid w:val="00786CA7"/>
    <w:rsid w:val="00794833"/>
    <w:rsid w:val="00796143"/>
    <w:rsid w:val="007C078D"/>
    <w:rsid w:val="007C273F"/>
    <w:rsid w:val="007D6DE2"/>
    <w:rsid w:val="00813385"/>
    <w:rsid w:val="00816455"/>
    <w:rsid w:val="00823C88"/>
    <w:rsid w:val="00855798"/>
    <w:rsid w:val="00861212"/>
    <w:rsid w:val="00872425"/>
    <w:rsid w:val="00877C27"/>
    <w:rsid w:val="008B75E4"/>
    <w:rsid w:val="008C51FA"/>
    <w:rsid w:val="008C5E33"/>
    <w:rsid w:val="0090789F"/>
    <w:rsid w:val="009464E5"/>
    <w:rsid w:val="009505D7"/>
    <w:rsid w:val="0099352F"/>
    <w:rsid w:val="009C30B8"/>
    <w:rsid w:val="009E5970"/>
    <w:rsid w:val="00A11BCC"/>
    <w:rsid w:val="00A23D6D"/>
    <w:rsid w:val="00A3181D"/>
    <w:rsid w:val="00A32185"/>
    <w:rsid w:val="00A41D2E"/>
    <w:rsid w:val="00A4315E"/>
    <w:rsid w:val="00A577A2"/>
    <w:rsid w:val="00A65174"/>
    <w:rsid w:val="00A73BD4"/>
    <w:rsid w:val="00A814BA"/>
    <w:rsid w:val="00A830AB"/>
    <w:rsid w:val="00A87429"/>
    <w:rsid w:val="00AB6C61"/>
    <w:rsid w:val="00AD7082"/>
    <w:rsid w:val="00AF5ED7"/>
    <w:rsid w:val="00B21AEB"/>
    <w:rsid w:val="00B25073"/>
    <w:rsid w:val="00B36783"/>
    <w:rsid w:val="00B46352"/>
    <w:rsid w:val="00B707D7"/>
    <w:rsid w:val="00B7606D"/>
    <w:rsid w:val="00B77B12"/>
    <w:rsid w:val="00B909C0"/>
    <w:rsid w:val="00BE0664"/>
    <w:rsid w:val="00BF61CD"/>
    <w:rsid w:val="00C05651"/>
    <w:rsid w:val="00C149BD"/>
    <w:rsid w:val="00C252FA"/>
    <w:rsid w:val="00C30E16"/>
    <w:rsid w:val="00C36059"/>
    <w:rsid w:val="00C44035"/>
    <w:rsid w:val="00C52611"/>
    <w:rsid w:val="00C61619"/>
    <w:rsid w:val="00CA420B"/>
    <w:rsid w:val="00CA4779"/>
    <w:rsid w:val="00CC4FE9"/>
    <w:rsid w:val="00CD654B"/>
    <w:rsid w:val="00CE782E"/>
    <w:rsid w:val="00D046DB"/>
    <w:rsid w:val="00D20533"/>
    <w:rsid w:val="00D456BB"/>
    <w:rsid w:val="00D86326"/>
    <w:rsid w:val="00D91139"/>
    <w:rsid w:val="00D97A8B"/>
    <w:rsid w:val="00DA1CF2"/>
    <w:rsid w:val="00DC6985"/>
    <w:rsid w:val="00E0436B"/>
    <w:rsid w:val="00E3097B"/>
    <w:rsid w:val="00E40EC6"/>
    <w:rsid w:val="00E43D07"/>
    <w:rsid w:val="00E4503C"/>
    <w:rsid w:val="00E563FC"/>
    <w:rsid w:val="00E66A28"/>
    <w:rsid w:val="00E7793C"/>
    <w:rsid w:val="00EB2FD3"/>
    <w:rsid w:val="00ED6DC8"/>
    <w:rsid w:val="00EF2867"/>
    <w:rsid w:val="00EF2BB6"/>
    <w:rsid w:val="00F26B43"/>
    <w:rsid w:val="00F27DCA"/>
    <w:rsid w:val="00F3231F"/>
    <w:rsid w:val="00F357B0"/>
    <w:rsid w:val="00F603FF"/>
    <w:rsid w:val="00F67B44"/>
    <w:rsid w:val="00FB72D1"/>
    <w:rsid w:val="00FD412D"/>
    <w:rsid w:val="00FD5659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D70B"/>
  <w15:docId w15:val="{0B288523-3414-4435-B463-B83BF7A9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8F8"/>
    <w:pPr>
      <w:ind w:left="720"/>
      <w:contextualSpacing/>
    </w:pPr>
  </w:style>
  <w:style w:type="character" w:styleId="Hyperlink">
    <w:name w:val="Hyperlink"/>
    <w:uiPriority w:val="99"/>
    <w:unhideWhenUsed/>
    <w:rsid w:val="000178F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707D7"/>
    <w:pPr>
      <w:tabs>
        <w:tab w:val="center" w:pos="4680"/>
        <w:tab w:val="right" w:pos="9360"/>
      </w:tabs>
    </w:pPr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B707D7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3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7B"/>
  </w:style>
  <w:style w:type="character" w:styleId="FollowedHyperlink">
    <w:name w:val="FollowedHyperlink"/>
    <w:basedOn w:val="DefaultParagraphFont"/>
    <w:uiPriority w:val="99"/>
    <w:semiHidden/>
    <w:unhideWhenUsed/>
    <w:rsid w:val="002A298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6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6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384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8384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84B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134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CE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grants@qu.edu.q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qu.edu.qa/research/offices/research-support/policies" TargetMode="External"/><Relationship Id="rId17" Type="http://schemas.openxmlformats.org/officeDocument/2006/relationships/footer" Target="footer2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rants@qu.edu.qa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mailto:igrants@qu.edu.q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onftool.org/igrants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QPT3VHF6MKWP-849119287-13</_dlc_DocId>
    <_dlc_DocIdUrl xmlns="4595ca7b-3a15-4971-af5f-cadc29c03e04">
      <Url>https://qataruniversity-prd.qu.edu.qa/en-us/Research/offices/research-support/grants-and-funding/external-funders/_layouts/15/DocIdRedir.aspx?ID=QPT3VHF6MKWP-849119287-13</Url>
      <Description>QPT3VHF6MKWP-849119287-13</Description>
    </_dlc_DocIdUrl>
  </documentManagement>
</p:properties>
</file>

<file path=customXml/itemProps1.xml><?xml version="1.0" encoding="utf-8"?>
<ds:datastoreItem xmlns:ds="http://schemas.openxmlformats.org/officeDocument/2006/customXml" ds:itemID="{BDD8C3CC-4F56-4858-864C-4F0B3F60F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E504B-11BD-47F3-BF8F-EA085AF96509}"/>
</file>

<file path=customXml/itemProps3.xml><?xml version="1.0" encoding="utf-8"?>
<ds:datastoreItem xmlns:ds="http://schemas.openxmlformats.org/officeDocument/2006/customXml" ds:itemID="{7DD81C84-431E-421E-8522-0687693D3E9F}"/>
</file>

<file path=customXml/itemProps4.xml><?xml version="1.0" encoding="utf-8"?>
<ds:datastoreItem xmlns:ds="http://schemas.openxmlformats.org/officeDocument/2006/customXml" ds:itemID="{0667478C-0158-41EE-9220-528ED61A229B}"/>
</file>

<file path=customXml/itemProps5.xml><?xml version="1.0" encoding="utf-8"?>
<ds:datastoreItem xmlns:ds="http://schemas.openxmlformats.org/officeDocument/2006/customXml" ds:itemID="{60E83B2B-9FC4-4663-A8BF-9C0669958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Abbes Amira</dc:creator>
  <cp:lastModifiedBy>Maha Nasser S J Al-Naimi</cp:lastModifiedBy>
  <cp:revision>10</cp:revision>
  <dcterms:created xsi:type="dcterms:W3CDTF">2020-03-08T10:57:00Z</dcterms:created>
  <dcterms:modified xsi:type="dcterms:W3CDTF">2020-10-14T11:20:00Z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0x0101003094D6DF46BB9444BCFDD677062B91DE</vt:lpwstr>
  </property>
  <property fmtid="{D5CDD505-2E9C-101B-9397-08002B2CF9AE}" pid="3" name="_dlc_DocIdItemGuid">
    <vt:lpwstr>2d780f50-3a63-40f8-b5b3-e33c1df1437f</vt:lpwstr>
  </property>
</Properties>
</file>